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5B" w:rsidRPr="00513029" w:rsidRDefault="00856A5B" w:rsidP="005130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029">
        <w:rPr>
          <w:rFonts w:ascii="Times New Roman" w:hAnsi="Times New Roman" w:cs="Times New Roman"/>
          <w:b/>
          <w:sz w:val="28"/>
          <w:szCs w:val="28"/>
        </w:rPr>
        <w:t>Представление собственного инновационного педагогического опыта</w:t>
      </w:r>
    </w:p>
    <w:p w:rsidR="00856A5B" w:rsidRPr="00513029" w:rsidRDefault="00856A5B" w:rsidP="005130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029">
        <w:rPr>
          <w:rFonts w:ascii="Times New Roman" w:hAnsi="Times New Roman" w:cs="Times New Roman"/>
          <w:b/>
          <w:sz w:val="28"/>
          <w:szCs w:val="28"/>
        </w:rPr>
        <w:t>учителя русского языка и литературы</w:t>
      </w:r>
    </w:p>
    <w:p w:rsidR="00856A5B" w:rsidRPr="00513029" w:rsidRDefault="00856A5B" w:rsidP="005130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A5B" w:rsidRPr="00513029" w:rsidRDefault="00856A5B" w:rsidP="005130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029">
        <w:rPr>
          <w:rFonts w:ascii="Times New Roman" w:hAnsi="Times New Roman" w:cs="Times New Roman"/>
          <w:b/>
          <w:sz w:val="28"/>
          <w:szCs w:val="28"/>
        </w:rPr>
        <w:t>МОУ «Средняя общеобразовательная школа с углублённым изучением</w:t>
      </w:r>
    </w:p>
    <w:p w:rsidR="00856A5B" w:rsidRPr="00513029" w:rsidRDefault="00856A5B" w:rsidP="005130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029">
        <w:rPr>
          <w:rFonts w:ascii="Times New Roman" w:hAnsi="Times New Roman" w:cs="Times New Roman"/>
          <w:b/>
          <w:sz w:val="28"/>
          <w:szCs w:val="28"/>
        </w:rPr>
        <w:t xml:space="preserve">отдельных предметов № 39» </w:t>
      </w:r>
      <w:proofErr w:type="spellStart"/>
      <w:r w:rsidRPr="0051302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513029">
        <w:rPr>
          <w:rFonts w:ascii="Times New Roman" w:hAnsi="Times New Roman" w:cs="Times New Roman"/>
          <w:b/>
          <w:sz w:val="28"/>
          <w:szCs w:val="28"/>
        </w:rPr>
        <w:t>. Саранск  Республики Мордовия</w:t>
      </w:r>
    </w:p>
    <w:p w:rsidR="00856A5B" w:rsidRPr="00513029" w:rsidRDefault="00856A5B" w:rsidP="005130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A5B" w:rsidRPr="00513029" w:rsidRDefault="00856A5B" w:rsidP="005130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029">
        <w:rPr>
          <w:rFonts w:ascii="Times New Roman" w:hAnsi="Times New Roman" w:cs="Times New Roman"/>
          <w:b/>
          <w:sz w:val="28"/>
          <w:szCs w:val="28"/>
        </w:rPr>
        <w:t>Ковалёвой Елены Евгеньевны</w:t>
      </w:r>
    </w:p>
    <w:p w:rsidR="00BC0318" w:rsidRPr="00513029" w:rsidRDefault="00856A5B" w:rsidP="0051302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3029">
        <w:rPr>
          <w:rFonts w:ascii="Times New Roman" w:hAnsi="Times New Roman" w:cs="Times New Roman"/>
          <w:b/>
          <w:i/>
          <w:sz w:val="28"/>
          <w:szCs w:val="28"/>
        </w:rPr>
        <w:t xml:space="preserve">Тема самообразования: </w:t>
      </w:r>
      <w:r w:rsidR="00EA1877" w:rsidRPr="00513029">
        <w:rPr>
          <w:rFonts w:ascii="Times New Roman" w:hAnsi="Times New Roman" w:cs="Times New Roman"/>
          <w:b/>
          <w:i/>
          <w:sz w:val="28"/>
          <w:szCs w:val="28"/>
        </w:rPr>
        <w:t>«Современные образовательные технологии на уроках</w:t>
      </w:r>
    </w:p>
    <w:p w:rsidR="00BC0318" w:rsidRPr="00513029" w:rsidRDefault="00EA1877" w:rsidP="00513029">
      <w:pPr>
        <w:jc w:val="center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b/>
          <w:i/>
          <w:sz w:val="28"/>
          <w:szCs w:val="28"/>
        </w:rPr>
        <w:t>русского языка и литературы».</w:t>
      </w:r>
    </w:p>
    <w:p w:rsidR="00856A5B" w:rsidRPr="00513029" w:rsidRDefault="00856A5B" w:rsidP="00513029">
      <w:pPr>
        <w:rPr>
          <w:rFonts w:ascii="Times New Roman" w:hAnsi="Times New Roman" w:cs="Times New Roman"/>
          <w:b/>
          <w:sz w:val="28"/>
          <w:szCs w:val="28"/>
        </w:rPr>
      </w:pPr>
      <w:r w:rsidRPr="0051302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C0318" w:rsidRPr="00513029" w:rsidRDefault="00856A5B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 Актуальность </w:t>
      </w:r>
      <w:r w:rsidR="00EA1877" w:rsidRPr="00513029">
        <w:rPr>
          <w:rFonts w:ascii="Times New Roman" w:hAnsi="Times New Roman" w:cs="Times New Roman"/>
          <w:sz w:val="28"/>
          <w:szCs w:val="28"/>
        </w:rPr>
        <w:br/>
        <w:t>Известно, что освоение русского языка является одной из наиболее сложных задач в школьной программе.</w:t>
      </w:r>
      <w:r w:rsidR="00D17A06" w:rsidRPr="00513029">
        <w:rPr>
          <w:rFonts w:ascii="Times New Roman" w:hAnsi="Times New Roman" w:cs="Times New Roman"/>
          <w:sz w:val="28"/>
          <w:szCs w:val="28"/>
        </w:rPr>
        <w:t xml:space="preserve"> </w:t>
      </w:r>
      <w:r w:rsidR="00EA1877" w:rsidRPr="00513029">
        <w:rPr>
          <w:rFonts w:ascii="Times New Roman" w:hAnsi="Times New Roman" w:cs="Times New Roman"/>
          <w:sz w:val="28"/>
          <w:szCs w:val="28"/>
        </w:rPr>
        <w:t xml:space="preserve">Главная задача учителей-филологов - это пробудить в учениках любовь к языку своей страны через длительный и упорный труд.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Проблемы </w:t>
      </w:r>
      <w:proofErr w:type="gramStart"/>
      <w:r w:rsidRPr="0051302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13029">
        <w:rPr>
          <w:rFonts w:ascii="Times New Roman" w:hAnsi="Times New Roman" w:cs="Times New Roman"/>
          <w:sz w:val="28"/>
          <w:szCs w:val="28"/>
        </w:rPr>
        <w:t xml:space="preserve"> вниканием в языковые концепции и освоением необходимых умений и навыков у обучающихся часто возникают из-за отсутствия развития интеллектуальной подготовленности к сложным учебным задачам, таких как нехватка концентрации, аналитических способностей, умения делать обобщения и выводы, а также применять теорию на практике.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Учителя постоянно сталкиваются с тем, что некоторым ученикам сложно усваивать программный материал. Сложно указать однозначные причины такого отставания, однако ясно, что это результат как внешних, так и внутренних факторов: условий воспитания и образовательной среды, а также личностных особенностей детей.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Как привлечь интерес учеников? Необходимо определить методику, способствующую развитию у учащихся способности к анализу, пониманию сущности, совершению адекватных выводов и обобщений, а также к использованию полученных знаний в реальных ситуациях.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lastRenderedPageBreak/>
        <w:t xml:space="preserve">Планомерное воспитание стремления каждого школьника к получению углублённых знаний способствует улучшению мышления, включая логические и аналитические навыки, что, в свою очередь, повышает эффективность образовательного процесса и поддерживает интерес к изучаемому предмету. </w:t>
      </w:r>
    </w:p>
    <w:p w:rsidR="00D17A06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Исследуемый объект - это процесс обучения учеников на уроках русского языка и литературы, а также в рамках внеурочной активности.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Исследуемый предмет - это роль русского языка и литературы в развитии интеллектуальных способностей школьников.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Задача исследования заключается в определении и аргументации преимуществ использования новейших образовательных методик на занятиях по русскому языку. </w:t>
      </w:r>
    </w:p>
    <w:p w:rsidR="00BC0318" w:rsidRPr="00513029" w:rsidRDefault="00EA1877" w:rsidP="00513029">
      <w:pPr>
        <w:rPr>
          <w:rFonts w:ascii="Times New Roman" w:hAnsi="Times New Roman" w:cs="Times New Roman"/>
          <w:b/>
          <w:sz w:val="28"/>
          <w:szCs w:val="28"/>
        </w:rPr>
      </w:pPr>
      <w:r w:rsidRPr="00513029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1. Выявить стратегии, методики и технологии, способные стимулировать умственное развитие школьников.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2. Систематизировать опыт учителей в области формирования навыков у учеников.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3. Изучить принципы действия современных образовательных технологий (СОТ), подтвердить их полезность.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Гипотеза. Интеллектуальное развитие школьников улучшится при регулярном использовании новейших образовательных технологий, методов и приёмов, направленных на их прогресс. </w:t>
      </w:r>
      <w:proofErr w:type="spellStart"/>
      <w:r w:rsidRPr="00513029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513029">
        <w:rPr>
          <w:rFonts w:ascii="Times New Roman" w:hAnsi="Times New Roman" w:cs="Times New Roman"/>
          <w:sz w:val="28"/>
          <w:szCs w:val="28"/>
        </w:rPr>
        <w:t xml:space="preserve"> данного исследования проявляется в достижении роста интеллектуальных свойств личности через модификацию содержания и структуры учебного процесса.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Теоретическая основа опыта: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Индивидуальное стремление к самоанализу и самовыражению.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Концепция обучения, направленного на развитие.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Методика обучения, стимулирующая развитие.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Принципы структурирования занятий по русскому языку в рамках стимулирования умственного развития включают: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Многоаспектное развитие интеллекта учеников: учителя разрабатывают и подбирают задания и упражнения, способствующие формированию языковых </w:t>
      </w:r>
      <w:r w:rsidRPr="00513029">
        <w:rPr>
          <w:rFonts w:ascii="Times New Roman" w:hAnsi="Times New Roman" w:cs="Times New Roman"/>
          <w:sz w:val="28"/>
          <w:szCs w:val="28"/>
        </w:rPr>
        <w:lastRenderedPageBreak/>
        <w:t>знаний, умений и навыков, а также стимулирующие развитие внимания, мышления, памяти и речи учащихся.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Активный образовательный процесс: стимулирование самостоятельного поиска решений учебных задач детьми.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Аргументированность ответов: организация заданий таким образом, чтобы ученики могли логически обосновывать свои ответы и отстаивать собственную точку зрения.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Взаимодействие между учителем и учеником, основанное на принципах сотрудничества.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Современный подход к проведению уроков подразумевает активное приобретение теоретических знаний учащимися. Для обновления содержания и методов обучения предлагается использование следующих современных образовательных технологий: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 для расширения доступа к информации и улучшения коммуникации.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Проектный метод как способ активного исследования и решения практических задач.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Технология проблемного обучения, направленная на развитие умения анализировать и решать сложные задачи.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Методика развития критического мышления через чтение и письмо, способствующая формированию аналитических навыков.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Модульное обучение для гибкой организации учебного процесса.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Игровые технологии, обеспечивающие мотивацию и вовлеченность учеников.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ИКТ (информационно-коммуникационные технологии)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На занятиях по русскому языку активно задействую информационно-коммуникационные технологии (ИКТ), что является ключом к стимулированию учебной и рефлексивной активности</w:t>
      </w:r>
      <w:r w:rsidR="00D17A06" w:rsidRPr="00513029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513029">
        <w:rPr>
          <w:rFonts w:ascii="Times New Roman" w:hAnsi="Times New Roman" w:cs="Times New Roman"/>
          <w:sz w:val="28"/>
          <w:szCs w:val="28"/>
        </w:rPr>
        <w:t>. Главные достоинства ИКТ заключаются в разнообразии форм обучения, увеличении активности учащихся, концентрации их внимания и стимулировании творческого развития.</w:t>
      </w:r>
    </w:p>
    <w:p w:rsidR="00815FF3" w:rsidRPr="00513029" w:rsidRDefault="00815FF3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Применение ИКТ на уроках русского языка и литературы считаю обязательным. Это обусловлено тем, что такие технологии способствуют улучшению практических навыков и умений, позволяют организовывать самостоятельную </w:t>
      </w:r>
      <w:r w:rsidRPr="00513029">
        <w:rPr>
          <w:rFonts w:ascii="Times New Roman" w:hAnsi="Times New Roman" w:cs="Times New Roman"/>
          <w:sz w:val="28"/>
          <w:szCs w:val="28"/>
        </w:rPr>
        <w:lastRenderedPageBreak/>
        <w:t>работу учеников, делают обучение более индивидуализированным и повышают интерес к предмету, активизируя познавательный процесс.</w:t>
      </w:r>
    </w:p>
    <w:p w:rsidR="00815FF3" w:rsidRPr="00513029" w:rsidRDefault="00815FF3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Компьютеры использую в разнообразных аспектах: во время уроков, для внеклассной работы, в проектах и исследованиях и т.д. ИКТ оказываются особенно полезными при введении нового материала, его закреплении, контроле и оценке знаний, а также в самостоятельной работе учащихся и при организации интегрированных уроков.</w:t>
      </w:r>
    </w:p>
    <w:p w:rsidR="00815FF3" w:rsidRPr="00513029" w:rsidRDefault="00815FF3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Однако важно помнить, что внедрение И</w:t>
      </w:r>
      <w:proofErr w:type="gramStart"/>
      <w:r w:rsidRPr="00513029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513029">
        <w:rPr>
          <w:rFonts w:ascii="Times New Roman" w:hAnsi="Times New Roman" w:cs="Times New Roman"/>
          <w:sz w:val="28"/>
          <w:szCs w:val="28"/>
        </w:rPr>
        <w:t>оцесс обучения русскому языку и литературе не должно полностью вытеснять традиционные методы и подходы, поддерживая баланс между новаторством и поверенными временем практиками.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br/>
        <w:t>Компьютер на уроках русского языка применяется с целями: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Укрепление знаний по орфографии и пунктуации;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Расширение словарного запаса учащихся;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Освоение правил литературного русского языка;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Поддержка самостоятельной работы студентов;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Организация тестирования с использованием компьютерных средств.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Интенсивное применение интерактивной доски и мультимедийного проектора обеспечивает возможность учитывать возрастные и психологические особенности учащихся, способствует созданию положительного психологического атмосферы на уроках, поддерживает интерес детей к изучаемому предмету. С учётом возможностей интерактивной доски и уникальных характеристик класса, материалы (текстовые и графические) готовятся заблаговременно и используются в оптимальном ритме, что значительно повышает продуктивность урока и исключает однообразие в обучении.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В процессе обучения активно используются различные формы работы, включая: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Работу с текстами и изображениями;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Групповую работу с использованием электронных образовательных ресурсов;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Показ ученических презентаций;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Создание заданий с использованием шаблонов и графики для уроков.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lastRenderedPageBreak/>
        <w:t>Такой подход не только делает уроки более интерактивными и интересными, но и способствует глубокому усвоению материала учащимися, а также развивает их креативные и аналитические способности.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Усовершенствование методов обучения русскому языку с применением компьютера способствует ускорению учебного процесса, увеличивает эффективность самостоятельной работы учащихся и делает уроки более динамичными. Информационно-коммуникационные технологии (ИКТ) находят применение в различных типах уроков, включая: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Изучение нового материала и развитие новых навыков;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Практическое использование полученных знаний и умений;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Обобщение и систематизация </w:t>
      </w:r>
      <w:proofErr w:type="gramStart"/>
      <w:r w:rsidRPr="00513029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513029">
        <w:rPr>
          <w:rFonts w:ascii="Times New Roman" w:hAnsi="Times New Roman" w:cs="Times New Roman"/>
          <w:sz w:val="28"/>
          <w:szCs w:val="28"/>
        </w:rPr>
        <w:t>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Контроль и коррекция знаний;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Комбинированные занятия.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Применение ИКТ позволяет эффективно организовать как традиционные, так и новые виды заданий, например: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Зрительное восприятие информации;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Заполнение пропусков в словах;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Работа с пунктуацией;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Графическое изображение языковых единиц;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Редактирование и корректировка текстов.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Дифференцированный подход к обучению, сочетающий индивидуальные и групповые формы работы, облегчается </w:t>
      </w:r>
      <w:proofErr w:type="gramStart"/>
      <w:r w:rsidRPr="00513029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5130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3029">
        <w:rPr>
          <w:rFonts w:ascii="Times New Roman" w:hAnsi="Times New Roman" w:cs="Times New Roman"/>
          <w:sz w:val="28"/>
          <w:szCs w:val="28"/>
        </w:rPr>
        <w:t>ИКТ</w:t>
      </w:r>
      <w:proofErr w:type="gramEnd"/>
      <w:r w:rsidRPr="00513029">
        <w:rPr>
          <w:rFonts w:ascii="Times New Roman" w:hAnsi="Times New Roman" w:cs="Times New Roman"/>
          <w:sz w:val="28"/>
          <w:szCs w:val="28"/>
        </w:rPr>
        <w:t xml:space="preserve">, позволяя адаптировать процесс обучения под различные уровни подготовки учащихся и способствуя реализации </w:t>
      </w:r>
      <w:proofErr w:type="spellStart"/>
      <w:r w:rsidRPr="00513029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Pr="00513029">
        <w:rPr>
          <w:rFonts w:ascii="Times New Roman" w:hAnsi="Times New Roman" w:cs="Times New Roman"/>
          <w:sz w:val="28"/>
          <w:szCs w:val="28"/>
        </w:rPr>
        <w:t xml:space="preserve"> обучения. Это делает обучение более гибким и доступным, обеспечивая каждому ученику возможность развиваться в соответствии с его потребностями и возможностями.</w:t>
      </w:r>
    </w:p>
    <w:p w:rsidR="00BC0318" w:rsidRPr="00513029" w:rsidRDefault="00EA1877" w:rsidP="00513029">
      <w:pPr>
        <w:rPr>
          <w:rFonts w:ascii="Times New Roman" w:hAnsi="Times New Roman" w:cs="Times New Roman"/>
          <w:b/>
          <w:sz w:val="28"/>
          <w:szCs w:val="28"/>
        </w:rPr>
      </w:pPr>
      <w:r w:rsidRPr="00513029">
        <w:rPr>
          <w:rFonts w:ascii="Times New Roman" w:hAnsi="Times New Roman" w:cs="Times New Roman"/>
          <w:b/>
          <w:sz w:val="28"/>
          <w:szCs w:val="28"/>
        </w:rPr>
        <w:t>Итоги использования ИКТ: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Улучшение эффективности обучения за счёт вариативности форм учебного процесса и развития навыков самостоятельного поиска информац</w:t>
      </w:r>
      <w:proofErr w:type="gramStart"/>
      <w:r w:rsidRPr="00513029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Pr="00513029">
        <w:rPr>
          <w:rFonts w:ascii="Times New Roman" w:hAnsi="Times New Roman" w:cs="Times New Roman"/>
          <w:sz w:val="28"/>
          <w:szCs w:val="28"/>
        </w:rPr>
        <w:t>чащихся.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lastRenderedPageBreak/>
        <w:t>Реализация индивидуального подхода, позволяющего учитывать особенности каждого ученика.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Увеличение объёма и разнообразия учебной информации, доступной для изучения.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Улучшение качества и разнообразия форм контроля знаний, что позволяет более точно оценивать уровень освоения материала учащимися.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Стимулирование коллективной работы, включая парную и групповую деятельность, что способствует развитию коммуникативных навыков и умения работать в команде.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Повышение интереса к изучаемому предмету и мотивации к обучению в целом благодаря более интерактивным и увлекательным формам работы.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Таким образом, внедрение ИКТ в учебный процесс вносит значительный вклад в совершенствование методик преподавания, делая обучение более динамичным, интересным и эффективным для учащихся разного возраста и уровня подготовки. 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029">
        <w:rPr>
          <w:rFonts w:ascii="Times New Roman" w:hAnsi="Times New Roman" w:cs="Times New Roman"/>
          <w:b/>
          <w:sz w:val="28"/>
          <w:szCs w:val="28"/>
        </w:rPr>
        <w:t>Технология "Метод проектов"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Суть данной технологии заключается в том, что обучающиеся получают знания в процессе планирования и выполнения творческих заданий - проектов.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Метод проектов решает следующие задачи: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Развитию познавательных умений и навыков;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Улучшению навыков работы с информацией;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Стимулированию критического и творческого мышле</w:t>
      </w:r>
      <w:r w:rsidR="00D17A06" w:rsidRPr="00513029">
        <w:rPr>
          <w:rFonts w:ascii="Times New Roman" w:hAnsi="Times New Roman" w:cs="Times New Roman"/>
          <w:sz w:val="28"/>
          <w:szCs w:val="28"/>
        </w:rPr>
        <w:t>ния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Основная сложность для учителей и учащихся заключается в нахождении актуальной проблемы для исследования. Проекты требуют от учеников самостоятельного поиска и обработки информации, завершаясь презентацией результатов. Применение проектного метода в учебной и </w:t>
      </w:r>
      <w:proofErr w:type="spellStart"/>
      <w:r w:rsidRPr="00513029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513029">
        <w:rPr>
          <w:rFonts w:ascii="Times New Roman" w:hAnsi="Times New Roman" w:cs="Times New Roman"/>
          <w:sz w:val="28"/>
          <w:szCs w:val="28"/>
        </w:rPr>
        <w:t xml:space="preserve"> деятельности позволяет создавать качественные проекты как индивидуально, так и в группе.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 xml:space="preserve">Проектная деятельность объединяет использование информационных технологий, личностно-ориентированное обучение и самостоятельную работу учащихся, делая её одним из наиболее эффективных подходов к обучению. Метод проектов применяется при различных формах учебной работы, включая </w:t>
      </w:r>
      <w:r w:rsidRPr="00513029">
        <w:rPr>
          <w:rFonts w:ascii="Times New Roman" w:hAnsi="Times New Roman" w:cs="Times New Roman"/>
          <w:sz w:val="28"/>
          <w:szCs w:val="28"/>
        </w:rPr>
        <w:lastRenderedPageBreak/>
        <w:t>проверку домашних заданий, изучение новых тем, закрепление материала через различные виды творческих и исследовательских заданий.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На основе личного опыта использования метода проектов подчеркивается важность предварительной подготовки консультантов из числа учеников, которые помогают подготовить вопросы для исследования и критерии для оценки участия в проекте. Это способствует не только улучшению образовательного процесса, но и значительно повышает интерес учеников к предмету.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Проектная деятельность в литературе особенно актуальна при анализе произведений и организации исследовательских работ учащихся. Модульное обучение, применяемое в среднем звене, базируется на работе с учебными модулями и предполагает индивидуально-дифференцированный подход, где учитель выступает в роли организатора и консультанта.</w:t>
      </w:r>
    </w:p>
    <w:p w:rsidR="00BC0318" w:rsidRPr="00513029" w:rsidRDefault="00EA1877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513029">
        <w:rPr>
          <w:rFonts w:ascii="Times New Roman" w:hAnsi="Times New Roman" w:cs="Times New Roman"/>
          <w:sz w:val="28"/>
          <w:szCs w:val="28"/>
        </w:rPr>
        <w:t>Особенность работы учителя-словесника заключается в акценте на духовно-нравственном развитии и воспитании творческой личности учащихся. Современные образовательные технологии способствуют превращению урока в процесс совместного творчества, обогащая и углубляя взаимодействие между учителем и учеником.</w:t>
      </w:r>
    </w:p>
    <w:p w:rsidR="00D17A06" w:rsidRDefault="00D17A06">
      <w:pPr>
        <w:pStyle w:val="a6"/>
        <w:spacing w:before="280" w:after="280"/>
        <w:rPr>
          <w:b/>
          <w:sz w:val="28"/>
          <w:szCs w:val="28"/>
        </w:rPr>
      </w:pPr>
      <w:r w:rsidRPr="00D17A06">
        <w:rPr>
          <w:b/>
          <w:sz w:val="28"/>
          <w:szCs w:val="28"/>
        </w:rPr>
        <w:t>Результаты использования информационных технологий в проектной деятельности учителя</w:t>
      </w:r>
      <w:r>
        <w:rPr>
          <w:b/>
          <w:sz w:val="28"/>
          <w:szCs w:val="28"/>
        </w:rPr>
        <w:t xml:space="preserve">   </w:t>
      </w:r>
    </w:p>
    <w:p w:rsidR="00D17A06" w:rsidRDefault="001A5520" w:rsidP="00D17A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A984D3" wp14:editId="2B5976D5">
            <wp:extent cx="5365593" cy="4352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02" cy="4356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3029">
        <w:rPr>
          <w:noProof/>
        </w:rPr>
        <w:pict>
          <v:rect id="Заголовок 1" o:spid="_x0000_s1034" style="position:absolute;margin-left:78.75pt;margin-top:229.15pt;width:486pt;height:5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" filled="f" stroked="f">
            <v:path arrowok="t"/>
            <o:lock v:ext="edit" grouping="t"/>
          </v:rect>
        </w:pict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D95558B" wp14:editId="54FF8957">
            <wp:extent cx="5172075" cy="3879056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68777E24">
            <wp:extent cx="5467350" cy="41007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62" cy="410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C3C6F9D">
            <wp:extent cx="5473447" cy="4105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90" cy="410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3A05DE64">
            <wp:extent cx="5232155" cy="3924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95" cy="393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2085578" wp14:editId="44C3D920">
            <wp:extent cx="5229225" cy="3943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79DEE521">
            <wp:extent cx="5333753" cy="4000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88" cy="4001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5893433" wp14:editId="2BA474CD">
            <wp:extent cx="5448300" cy="3905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09" cy="390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1C95239B" wp14:editId="2083AD07">
            <wp:extent cx="4972050" cy="37292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71" cy="372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0BE0522">
            <wp:extent cx="4924425" cy="4048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37" cy="4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513029" w:rsidRDefault="00513029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1A5520" w:rsidRPr="009C6338" w:rsidRDefault="001A5520" w:rsidP="001A5520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9C6338"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 w:rsidRPr="009C6338">
        <w:rPr>
          <w:rFonts w:ascii="Times New Roman" w:hAnsi="Times New Roman" w:cs="Times New Roman"/>
          <w:sz w:val="28"/>
          <w:szCs w:val="28"/>
        </w:rPr>
        <w:t xml:space="preserve"> </w:t>
      </w:r>
      <w:r w:rsidRPr="009C6338">
        <w:rPr>
          <w:rFonts w:ascii="Times New Roman" w:hAnsi="Times New Roman" w:cs="Times New Roman"/>
          <w:b/>
          <w:sz w:val="32"/>
          <w:szCs w:val="32"/>
        </w:rPr>
        <w:t xml:space="preserve">Введение   </w:t>
      </w:r>
    </w:p>
    <w:p w:rsidR="001A5520" w:rsidRDefault="001A5520" w:rsidP="001A5520">
      <w:pPr>
        <w:pStyle w:val="a7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1A5520" w:rsidRDefault="001A5520" w:rsidP="001A552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«Без знания истории мы должны признать себя    случайными, </w:t>
      </w:r>
    </w:p>
    <w:p w:rsidR="001A5520" w:rsidRDefault="001A5520" w:rsidP="001A552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не знающими, как и зачем мы пришли в мир, как и для чего </w:t>
      </w:r>
    </w:p>
    <w:p w:rsidR="001A5520" w:rsidRDefault="001A5520" w:rsidP="001A552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 нем живем, как и к чему должны стремиться»</w:t>
      </w:r>
    </w:p>
    <w:p w:rsidR="001A5520" w:rsidRDefault="001A5520" w:rsidP="001A552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В.О.Ключевский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один из крупнейших русских историков.</w:t>
      </w:r>
    </w:p>
    <w:p w:rsidR="001A5520" w:rsidRPr="004677AA" w:rsidRDefault="001A5520" w:rsidP="001A5520">
      <w:pPr>
        <w:pStyle w:val="a7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Ничто не расскажет о городе лучше, чем его улицы. В неприметных, давно нам знакомых  табличках с названием улиц - отражение целой эпохи, истории, знаменательных событиях и людях. В каждом переулке и площад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свой герой, своя памятная дата.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5013">
        <w:rPr>
          <w:rFonts w:ascii="Times New Roman" w:hAnsi="Times New Roman" w:cs="Times New Roman"/>
          <w:sz w:val="28"/>
          <w:szCs w:val="28"/>
        </w:rPr>
        <w:t>Современный Саранск лучше расскажет о себе сам, когда пройдёшься по его улицам.  Наш город стремительно расширяется, но, к сожалению,  в процессе перестройки улиц часто уничтожаются  старые дома и здания, которые могли бы иметь архитектурную ценность.</w:t>
      </w:r>
      <w:r>
        <w:rPr>
          <w:rFonts w:ascii="Times New Roman" w:hAnsi="Times New Roman" w:cs="Times New Roman"/>
          <w:sz w:val="28"/>
          <w:szCs w:val="28"/>
        </w:rPr>
        <w:t xml:space="preserve"> Проходя по улицам нашего города, я обратил внимание на то, как много улиц названы в честь писателей и поэтов. И захотелось узнать об истории некоторых из них.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Саранске почти 30 улиц, переулков, проспектов, бульваров носят имена писателей и поэтов. Первая волна литературных переименований выпала на 1930-40е годы, когда улицам Саранска стали присваивать имена видных советских деятелей: политиков, ученых и писателей. Именно тогда столица нашей республики пополнилась улицами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В.В.Маяковского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А.И.Герцена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Н.А.Островского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Н.П.Огарева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Основной же литературно-уличный пик пришелся на 1950е годы. В это время вспомнились имена великих писателей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А.С.Грибоедова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А.И.Крылова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А.П.Чехова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И.С.Тургенева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В честь них назывались небольшие новые улицы, на которых активно стали строиться частные дома.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Чуть позже именами писателей нарекли еще несколько улиц, которые сегодня на слуху каждого жителя и гостя Саранска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А.И.Полежаева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 истории некоторых из улиц и этих знаменитых людях мне и хотелось бы рассказать.</w:t>
      </w:r>
    </w:p>
    <w:p w:rsidR="001A5520" w:rsidRPr="00574CA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Совсем недавно я занимался изучением истории улицы, названной в честь </w:t>
      </w:r>
      <w:r>
        <w:rPr>
          <w:rFonts w:ascii="Times New Roman" w:hAnsi="Times New Roman" w:cs="Times New Roman"/>
          <w:bCs/>
          <w:sz w:val="28"/>
          <w:szCs w:val="28"/>
        </w:rPr>
        <w:t>Андрея</w:t>
      </w:r>
      <w:r w:rsidRPr="00574CA0">
        <w:rPr>
          <w:rFonts w:ascii="Times New Roman" w:hAnsi="Times New Roman" w:cs="Times New Roman"/>
          <w:bCs/>
          <w:sz w:val="28"/>
          <w:szCs w:val="28"/>
        </w:rPr>
        <w:t xml:space="preserve"> Богданович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574CA0">
        <w:rPr>
          <w:rFonts w:ascii="Times New Roman" w:hAnsi="Times New Roman" w:cs="Times New Roman"/>
          <w:bCs/>
          <w:sz w:val="28"/>
          <w:szCs w:val="28"/>
        </w:rPr>
        <w:t xml:space="preserve"> Васенко.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4CA0">
        <w:rPr>
          <w:rFonts w:ascii="Times New Roman" w:hAnsi="Times New Roman" w:cs="Times New Roman"/>
          <w:sz w:val="28"/>
          <w:szCs w:val="28"/>
        </w:rPr>
        <w:t xml:space="preserve">Это был советский инженер-аэролог, конструктор </w:t>
      </w:r>
      <w:hyperlink r:id="rId16" w:tooltip="Стратостат" w:history="1">
        <w:r w:rsidRPr="00574CA0">
          <w:rPr>
            <w:rFonts w:ascii="Times New Roman" w:hAnsi="Times New Roman" w:cs="Times New Roman"/>
            <w:sz w:val="28"/>
            <w:szCs w:val="28"/>
          </w:rPr>
          <w:t>стратостатов</w:t>
        </w:r>
      </w:hyperlink>
      <w:r w:rsidRPr="00574CA0">
        <w:rPr>
          <w:rFonts w:ascii="Times New Roman" w:hAnsi="Times New Roman" w:cs="Times New Roman"/>
          <w:sz w:val="28"/>
          <w:szCs w:val="28"/>
        </w:rPr>
        <w:t>, член экипажа стратостата «</w:t>
      </w:r>
      <w:hyperlink r:id="rId17" w:tooltip="Осоавиахим-1" w:history="1">
        <w:r w:rsidRPr="00574CA0">
          <w:rPr>
            <w:rFonts w:ascii="Times New Roman" w:hAnsi="Times New Roman" w:cs="Times New Roman"/>
            <w:sz w:val="28"/>
            <w:szCs w:val="28"/>
          </w:rPr>
          <w:t>Осоавиахим-1</w:t>
        </w:r>
      </w:hyperlink>
      <w:r w:rsidRPr="00574C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Необычная история, связанная с именем этого легендарного человека, заинтересовала меня, </w:t>
      </w:r>
      <w:r>
        <w:rPr>
          <w:rFonts w:ascii="Times New Roman" w:hAnsi="Times New Roman" w:cs="Times New Roman"/>
          <w:sz w:val="28"/>
          <w:szCs w:val="28"/>
        </w:rPr>
        <w:lastRenderedPageBreak/>
        <w:t>подтолкнула к  работе с архивными документами.   Именно это и стало первым шагом  на пути к изучению названий улиц нашего города.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Моя работа началась с изучения источников информации, таких,  как научные работы, литература, публицистические материалы, которые можно найти лишь в библиотеке, а также газетные вырезки, архивные материалы, фотографии старого и современного Саранска. Изучив данный материал, я решил начать с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5520" w:rsidRPr="009C6338" w:rsidRDefault="001A5520" w:rsidP="00513029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AA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</w:t>
      </w:r>
      <w:r w:rsidRPr="009C6338">
        <w:rPr>
          <w:rFonts w:ascii="Times New Roman" w:hAnsi="Times New Roman" w:cs="Times New Roman"/>
          <w:b/>
          <w:sz w:val="28"/>
          <w:szCs w:val="28"/>
        </w:rPr>
        <w:t xml:space="preserve">2. История улиц города Саранска. </w:t>
      </w:r>
    </w:p>
    <w:p w:rsidR="001A5520" w:rsidRPr="009C6338" w:rsidRDefault="001A5520" w:rsidP="0051302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2.1.</w:t>
      </w:r>
      <w:r w:rsidRPr="009C6338">
        <w:rPr>
          <w:rFonts w:ascii="Times New Roman" w:hAnsi="Times New Roman" w:cs="Times New Roman"/>
          <w:sz w:val="28"/>
          <w:szCs w:val="28"/>
        </w:rPr>
        <w:t xml:space="preserve"> </w:t>
      </w: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 xml:space="preserve">Улица </w:t>
      </w:r>
      <w:proofErr w:type="spellStart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Л.Н.Толстого</w:t>
      </w:r>
      <w:proofErr w:type="spellEnd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старейшая улица Саранска, существующая с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proofErr w:type="gramEnd"/>
      <w:r>
        <w:rPr>
          <w:rFonts w:ascii="Times New Roman" w:hAnsi="Times New Roman" w:cs="Times New Roman"/>
          <w:sz w:val="28"/>
          <w:szCs w:val="28"/>
        </w:rPr>
        <w:t>века. Раньше она имела два названия. На плане Саранска 1900 года от Базарной площади (современная Советская пл.) к северу шла Московская улица. Занимала всего один квартал. Далее  на север к Поташной улице (современная ул. Полежаева) протянулась 1-я Покровская улица.    Московская улица называлась по старой Московской дороге, проходившей через Саранск из Москвы в Крым и Астрахань. Находилась в самом центре города недалеко от крепости и была небольшой.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«Книге учета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аранска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1817-1819 годы» числилось всего 15 домов, в них проживало 72 человека. Семьи мещан, цеховых, купцов и чиновников.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последующем строились каменные двухэтажные дома, постоялые дворы. В 1869 г году поставлены первые столбы с фонарями для уличного освещения.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 сентября 1869 года Саранск посетил великий русский писатель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После окончания работы над романом-эпопеей «Война и мир» он  отправляется в путешествие по России, конечным пунктом которого было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Ильмино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реке Суре. В Саранске писатель отдыхал. По преданию, он останавливался в доме купца Коровина «в номерах» (позднее гостиница «Россия») по Московской улице. Отсюда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написал письмо своей жене Софье Андреевне в Ясную Поляну,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подробно сообщил свои впечатления о здешних местах.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«Пишу тебе из Саранска, милый друг, доехали почти до места. Отсюда сорок шесть верст, я беру вольных и еду прямо до места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хал я все время один, как в пустыне, не встретил ни одного цивилизованного человека.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две третьих дороги один характер местности - песчаный грунт, прекрасные </w:t>
      </w:r>
      <w:r>
        <w:rPr>
          <w:rFonts w:ascii="Times New Roman" w:hAnsi="Times New Roman" w:cs="Times New Roman"/>
          <w:sz w:val="28"/>
          <w:szCs w:val="28"/>
        </w:rPr>
        <w:lastRenderedPageBreak/>
        <w:t>мужицкие постройки, вроде подмосковных. Я не люблю этот характер. К Саранску начинается чернозем, похожее все на Тулу и очень живописно…»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всего лишь два дня пробыл в Мордовии, но такое высказывание писателя говорит о том, что он оценил живописность природы Мордовии, но и обратил внимание на невежество населения ее окраин.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Саранск упоминается и в «Севастопольских рассказах»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вышел в печать в 1855 году, что остается загадкой, откуда мог знать писатель об этом городе.</w:t>
      </w:r>
    </w:p>
    <w:p w:rsidR="001A5520" w:rsidRPr="005A79A7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начале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proofErr w:type="gramEnd"/>
      <w:r>
        <w:rPr>
          <w:rFonts w:ascii="Times New Roman" w:hAnsi="Times New Roman" w:cs="Times New Roman"/>
          <w:sz w:val="28"/>
          <w:szCs w:val="28"/>
        </w:rPr>
        <w:t>века на улице Московской располагались пекарня, постоялые дворы, магазин для торговли хлеба. В 1914 году по улице был проведен электрический свет.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Октябрьской революции в 1918 году Московскую улицу переименовали в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К.Маркса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организуется коммуна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Свобода»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едакция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газеты «Завод и пашня», кондитерская, Дом крестьянина, канцелярия прокурорского надзора, центральная библиотека, различные конторы.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Продолжением бывшей Московской была Покровская, наименована по церкви Вознесенской и Покровской.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1918 году она была переименована в улицу Ленина. А в 30-е годы обе улицы соединили в одну линию, вся она стала улицей Ленина. Тогда в одном из домов жили родители стратонавта Ильи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Усыскина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1949 году на улице находилось уже 28 различных предприятий и учреждений. С 50-х годов началась новая застройка улицы. Дом, где останавливался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был снесен. В 1966 году улицу переименовали, она стала носить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Сейчас на этой улице находится здание Прокуратуры, Управление таможенной службы, музыкальная школа, детская хореографическая школа, магазин «Изумруд», Верховный суд РМ.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Почему я коснулся в своей работе истории этой старинной улицы? Ведь она напрямую связана с великим писателем, который жил несколько дней на данной улице. Что он увидел, посетив Саранск, как описывал его? И мне тоже захотелось узнать, что  представляла собой улица  в те давние времена.</w:t>
      </w:r>
    </w:p>
    <w:p w:rsidR="001A5520" w:rsidRPr="009C6338" w:rsidRDefault="001A5520" w:rsidP="00513029">
      <w:pPr>
        <w:pStyle w:val="ab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 xml:space="preserve">. Улица </w:t>
      </w:r>
      <w:proofErr w:type="spellStart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А.И.Полежаева</w:t>
      </w:r>
      <w:proofErr w:type="spellEnd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C633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D54EE9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А.И.Полежаева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 xml:space="preserve"> не менее старинная, чем улица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>, и самая длинная улица Саранска. Названа она в 1938 году в честь известного русского поэта, уроженца Мордовии Александра Ивановича Полежаева. Интересные исторические факты из жизни А.И. Полежаева, памятник поэту в центре город</w:t>
      </w:r>
      <w:proofErr w:type="gramStart"/>
      <w:r w:rsidRPr="00D54EE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54EE9">
        <w:rPr>
          <w:rFonts w:ascii="Times New Roman" w:hAnsi="Times New Roman" w:cs="Times New Roman"/>
          <w:sz w:val="28"/>
          <w:szCs w:val="28"/>
        </w:rPr>
        <w:t xml:space="preserve"> всё это заслуживает отдельного изучения.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E9">
        <w:rPr>
          <w:rFonts w:ascii="Times New Roman" w:hAnsi="Times New Roman" w:cs="Times New Roman"/>
          <w:sz w:val="28"/>
          <w:szCs w:val="28"/>
        </w:rPr>
        <w:t xml:space="preserve">   Поработав  с биографическими материалами, связанными с жизнью поэта, и узнав, что он все детство провел в Саранске, я захотел рассказать об этом.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E9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А.И.Полежаев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 xml:space="preserve"> – сын помещика Леонтия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Струйского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 xml:space="preserve"> и крепостной крестьянки Аграфены Федоровой родился в селе Рузаевка. Фамилию поэт получил от своего отчима, мещанина  Саранска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И.И.Полежаева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>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E9">
        <w:rPr>
          <w:rFonts w:ascii="Times New Roman" w:hAnsi="Times New Roman" w:cs="Times New Roman"/>
          <w:sz w:val="28"/>
          <w:szCs w:val="28"/>
        </w:rPr>
        <w:t xml:space="preserve">    Судьба поэта сложилась трагически: он окончил полный курс словесного отделения Московского университета, но аттестат не получил. Там он знакомится со стихами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>, Герцена и пробует писать сам.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54EE9">
        <w:rPr>
          <w:rFonts w:ascii="Times New Roman" w:hAnsi="Times New Roman" w:cs="Times New Roman"/>
          <w:sz w:val="28"/>
          <w:szCs w:val="28"/>
        </w:rPr>
        <w:t xml:space="preserve">  За свою вольнодумную поэму «Сашка» был отправлен в солдаты. Вскоре за участие в тайном политическом кружке братьев Критских был арестован и препровожден в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казиматы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 xml:space="preserve">  при Спасских казармах в Москве, где от тяжелых условий содержания заболел туберкулезом.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E9">
        <w:rPr>
          <w:rFonts w:ascii="Times New Roman" w:hAnsi="Times New Roman" w:cs="Times New Roman"/>
          <w:sz w:val="28"/>
          <w:szCs w:val="28"/>
        </w:rPr>
        <w:t xml:space="preserve">    В 1829 году Полежаева перевели служить на Кавказ, там он принимал участие в войне с горцами.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E9">
        <w:rPr>
          <w:rFonts w:ascii="Times New Roman" w:hAnsi="Times New Roman" w:cs="Times New Roman"/>
          <w:sz w:val="28"/>
          <w:szCs w:val="28"/>
        </w:rPr>
        <w:t xml:space="preserve">   В 1833 году поэт возвращается в Москву и снова попадает в круги революционно настроенной молодежи, где знакомится с Герценом и Огаревым. Читает им свои стихи, делится замыслами.      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E9">
        <w:rPr>
          <w:rFonts w:ascii="Times New Roman" w:hAnsi="Times New Roman" w:cs="Times New Roman"/>
          <w:sz w:val="28"/>
          <w:szCs w:val="28"/>
        </w:rPr>
        <w:t xml:space="preserve">        За связь с революционерами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А.И.Полежаев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 xml:space="preserve"> был арестован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54EE9">
        <w:rPr>
          <w:rFonts w:ascii="Times New Roman" w:hAnsi="Times New Roman" w:cs="Times New Roman"/>
          <w:sz w:val="28"/>
          <w:szCs w:val="28"/>
        </w:rPr>
        <w:t xml:space="preserve"> жестоко наказан розгами. Измученный поэт умирает в Московском военном госпитале.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E9">
        <w:rPr>
          <w:rFonts w:ascii="Times New Roman" w:hAnsi="Times New Roman" w:cs="Times New Roman"/>
          <w:sz w:val="28"/>
          <w:szCs w:val="28"/>
        </w:rPr>
        <w:t xml:space="preserve">     Поэт жил в Саранске в отроческом возрасте на Рождественской улице (современная проспект  Ленина) и в поэме «Сашка» так описал наш город: «Быть может, в Пензе городишка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54EE9">
        <w:rPr>
          <w:rFonts w:ascii="Times New Roman" w:hAnsi="Times New Roman" w:cs="Times New Roman"/>
          <w:sz w:val="28"/>
          <w:szCs w:val="28"/>
        </w:rPr>
        <w:t>есноснее Саранска нет…» На месте усадьбы Полежаевых сейчас находится «Саранский техникум энергетики и электронной техники». Проходя мимо этого современного учебного заведения, мне трудно представить, что когда-то здесь стояла старинная помещичья усадьба Полежаевых.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4EE9">
        <w:rPr>
          <w:rFonts w:ascii="Times New Roman" w:hAnsi="Times New Roman" w:cs="Times New Roman"/>
          <w:sz w:val="28"/>
          <w:szCs w:val="28"/>
        </w:rPr>
        <w:t>Прежнее названи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4EE9">
        <w:rPr>
          <w:rFonts w:ascii="Times New Roman" w:hAnsi="Times New Roman" w:cs="Times New Roman"/>
          <w:sz w:val="28"/>
          <w:szCs w:val="28"/>
        </w:rPr>
        <w:t xml:space="preserve"> улицы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А.И.Полежаева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 xml:space="preserve"> – Поташная </w:t>
      </w:r>
      <w:proofErr w:type="gramStart"/>
      <w:r w:rsidRPr="00D54EE9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D54EE9">
        <w:rPr>
          <w:rFonts w:ascii="Times New Roman" w:hAnsi="Times New Roman" w:cs="Times New Roman"/>
          <w:sz w:val="28"/>
          <w:szCs w:val="28"/>
        </w:rPr>
        <w:t xml:space="preserve">ано по поташному производству </w:t>
      </w:r>
      <w:r w:rsidRPr="00D54EE9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D54EE9">
        <w:rPr>
          <w:rFonts w:ascii="Times New Roman" w:hAnsi="Times New Roman" w:cs="Times New Roman"/>
          <w:sz w:val="28"/>
          <w:szCs w:val="28"/>
        </w:rPr>
        <w:t>-</w:t>
      </w:r>
      <w:r w:rsidRPr="00D54EE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D54EE9">
        <w:rPr>
          <w:rFonts w:ascii="Times New Roman" w:hAnsi="Times New Roman" w:cs="Times New Roman"/>
          <w:sz w:val="28"/>
          <w:szCs w:val="28"/>
        </w:rPr>
        <w:t xml:space="preserve">веков. Улица образовалась по берегу Поташного оврага. Здесь же рос поташник, род кустарниковых растений, содержащий в золе </w:t>
      </w:r>
      <w:r w:rsidRPr="00D54EE9">
        <w:rPr>
          <w:rFonts w:ascii="Times New Roman" w:hAnsi="Times New Roman" w:cs="Times New Roman"/>
          <w:sz w:val="28"/>
          <w:szCs w:val="28"/>
        </w:rPr>
        <w:lastRenderedPageBreak/>
        <w:t xml:space="preserve">поташ. </w:t>
      </w:r>
      <w:proofErr w:type="spellStart"/>
      <w:r w:rsidRPr="00D54EE9">
        <w:rPr>
          <w:rFonts w:ascii="Times New Roman" w:hAnsi="Times New Roman" w:cs="Times New Roman"/>
          <w:sz w:val="28"/>
          <w:szCs w:val="28"/>
        </w:rPr>
        <w:t>Поташем</w:t>
      </w:r>
      <w:proofErr w:type="spellEnd"/>
      <w:r w:rsidRPr="00D54EE9">
        <w:rPr>
          <w:rFonts w:ascii="Times New Roman" w:hAnsi="Times New Roman" w:cs="Times New Roman"/>
          <w:sz w:val="28"/>
          <w:szCs w:val="28"/>
        </w:rPr>
        <w:t xml:space="preserve"> торговали на рынках Саранска. Поташная улица застраивалась вдоль оврага от поймы реки Инсар и шла вверх на запад. Около десяти улиц пересекала </w:t>
      </w:r>
      <w:proofErr w:type="gramStart"/>
      <w:r w:rsidRPr="00D54EE9">
        <w:rPr>
          <w:rFonts w:ascii="Times New Roman" w:hAnsi="Times New Roman" w:cs="Times New Roman"/>
          <w:sz w:val="28"/>
          <w:szCs w:val="28"/>
        </w:rPr>
        <w:t>Поташная</w:t>
      </w:r>
      <w:proofErr w:type="gramEnd"/>
      <w:r w:rsidRPr="00D54EE9">
        <w:rPr>
          <w:rFonts w:ascii="Times New Roman" w:hAnsi="Times New Roman" w:cs="Times New Roman"/>
          <w:sz w:val="28"/>
          <w:szCs w:val="28"/>
        </w:rPr>
        <w:t>, которую называли еще Долгим порядком. В 1893 году в восточной части улицы прошла железная дорога.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E9">
        <w:rPr>
          <w:rFonts w:ascii="Times New Roman" w:hAnsi="Times New Roman" w:cs="Times New Roman"/>
          <w:sz w:val="28"/>
          <w:szCs w:val="28"/>
        </w:rPr>
        <w:t xml:space="preserve">    В 1918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54EE9">
        <w:rPr>
          <w:rFonts w:ascii="Times New Roman" w:hAnsi="Times New Roman" w:cs="Times New Roman"/>
          <w:sz w:val="28"/>
          <w:szCs w:val="28"/>
        </w:rPr>
        <w:t xml:space="preserve">оду Поташную улицу переименовали </w:t>
      </w:r>
      <w:proofErr w:type="gramStart"/>
      <w:r w:rsidRPr="00D54EE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54EE9">
        <w:rPr>
          <w:rFonts w:ascii="Times New Roman" w:hAnsi="Times New Roman" w:cs="Times New Roman"/>
          <w:sz w:val="28"/>
          <w:szCs w:val="28"/>
        </w:rPr>
        <w:t xml:space="preserve"> Лекарскую.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4EE9">
        <w:rPr>
          <w:rFonts w:ascii="Times New Roman" w:hAnsi="Times New Roman" w:cs="Times New Roman"/>
          <w:sz w:val="28"/>
          <w:szCs w:val="28"/>
        </w:rPr>
        <w:t xml:space="preserve">В 1938 году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54EE9">
        <w:rPr>
          <w:rFonts w:ascii="Times New Roman" w:hAnsi="Times New Roman" w:cs="Times New Roman"/>
          <w:sz w:val="28"/>
          <w:szCs w:val="28"/>
        </w:rPr>
        <w:t>резидиум ЦИК МАССР утвердил постановление горсовета об увековечении памяти поэта А.И. Полежаева, переименовав Лекарскую в улицу Полежаева.</w:t>
      </w:r>
      <w:proofErr w:type="gramEnd"/>
      <w:r w:rsidRPr="00D54EE9">
        <w:rPr>
          <w:rFonts w:ascii="Times New Roman" w:hAnsi="Times New Roman" w:cs="Times New Roman"/>
          <w:sz w:val="28"/>
          <w:szCs w:val="28"/>
        </w:rPr>
        <w:t xml:space="preserve"> Тогда же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54EE9">
        <w:rPr>
          <w:rFonts w:ascii="Times New Roman" w:hAnsi="Times New Roman" w:cs="Times New Roman"/>
          <w:sz w:val="28"/>
          <w:szCs w:val="28"/>
        </w:rPr>
        <w:t>ринято решение воздвигнуть памятник А.И. Полежаеву в Саранске.</w:t>
      </w:r>
    </w:p>
    <w:p w:rsidR="001A5520" w:rsidRPr="00D54EE9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D54EE9">
        <w:rPr>
          <w:rFonts w:ascii="Times New Roman" w:hAnsi="Times New Roman" w:cs="Times New Roman"/>
          <w:sz w:val="28"/>
          <w:szCs w:val="28"/>
        </w:rPr>
        <w:t xml:space="preserve">    А в 1961 году к улице Полежаева была присоединена бывшая ее продолжением улица Чкалова. Теперь улица Полежаева пересекает более 20 улиц и является самой длинной улицей Саранска. На данной улице находятся гостиница «Сура», Центральный рынок, Дворец спорта, многие магазинчики, Детская республиканская клиническая больница, детский театр кукол «Крошка», здание автовокзала.</w:t>
      </w:r>
    </w:p>
    <w:p w:rsidR="001A5520" w:rsidRPr="009C6338" w:rsidRDefault="001A5520" w:rsidP="00513029">
      <w:pPr>
        <w:pStyle w:val="ab"/>
        <w:numPr>
          <w:ilvl w:val="1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Улица А.С.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Пушкина и парк им. А.С.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Пушкина.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Нельзя не упомянуть и о том, что в нашем городе есть места, связанные с именем А.С. Пушкина. Следующим шагом в моей работе стало изучение достопримечательностей нашего города, названных в честь великого русского поэта.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к сожалению, в наши края не заезжал, но зато вписал уездный городок Саранск в «Историю Пугачевского бунта». Да, это совсем маленькое упоминания о нашем городе, но оно тоже вписано в его историю и играет большую роль для нас, его жителей.  Только вот улица, названная его именем, застроена стандартными панельными домами, которые мало настраивают на поэтический лад.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Но у нас в городе есть замечательный парк культуры и отдыха</w:t>
      </w:r>
      <w:r w:rsidRPr="004F280C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</w:t>
      </w:r>
      <w:r w:rsidRPr="004F280C">
        <w:rPr>
          <w:rFonts w:ascii="Times New Roman" w:hAnsi="Times New Roman" w:cs="Times New Roman"/>
          <w:sz w:val="28"/>
          <w:szCs w:val="28"/>
        </w:rPr>
        <w:t>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Он</w:t>
      </w:r>
      <w:r w:rsidRPr="004F280C">
        <w:rPr>
          <w:rFonts w:ascii="Times New Roman" w:hAnsi="Times New Roman" w:cs="Times New Roman"/>
          <w:sz w:val="28"/>
          <w:szCs w:val="28"/>
        </w:rPr>
        <w:t xml:space="preserve"> является излюбленным местом отдыха жителей и гостей </w:t>
      </w:r>
      <w:hyperlink r:id="rId18" w:tgtFrame="_blank" w:history="1">
        <w:r w:rsidRPr="004F280C">
          <w:rPr>
            <w:rFonts w:ascii="Times New Roman" w:hAnsi="Times New Roman" w:cs="Times New Roman"/>
            <w:sz w:val="28"/>
            <w:szCs w:val="28"/>
          </w:rPr>
          <w:t>Саранска</w:t>
        </w:r>
      </w:hyperlink>
      <w:r w:rsidRPr="004F280C">
        <w:rPr>
          <w:rFonts w:ascii="Times New Roman" w:hAnsi="Times New Roman" w:cs="Times New Roman"/>
          <w:sz w:val="28"/>
          <w:szCs w:val="28"/>
        </w:rPr>
        <w:t>. Удобное расположение на юге от центра города, организация масштабных праздничных мероприятий, уютные «тихие» уголки, чистый воздух и занимательные аттракционы привлекают посетителей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280C">
        <w:rPr>
          <w:rFonts w:ascii="Times New Roman" w:hAnsi="Times New Roman" w:cs="Times New Roman"/>
          <w:sz w:val="28"/>
          <w:szCs w:val="28"/>
        </w:rPr>
        <w:t xml:space="preserve"> как в выходные дни, так и в будни.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Но ведь многие жители Саранска не знают, что этот парк имеет свою старинную историю, которая уходит своими корнями в далекое прошлое.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Территория современного парка размещена на бывшей Успенской площади. Успенская площадь называлась по Успенской церкви, построенной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веке. </w:t>
      </w:r>
      <w:r>
        <w:rPr>
          <w:rFonts w:ascii="Times New Roman" w:hAnsi="Times New Roman" w:cs="Times New Roman"/>
          <w:sz w:val="28"/>
          <w:szCs w:val="28"/>
        </w:rPr>
        <w:lastRenderedPageBreak/>
        <w:t>Площадь именовалась еще Нижней Базарной, поскольку здесь проводились базары, находились торговые лавки, ряды, дома, бани.</w:t>
      </w:r>
    </w:p>
    <w:p w:rsidR="001A5520" w:rsidRDefault="001A5520" w:rsidP="00513029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По данным 1864 года, озелененное место на Успенской площади называлось городским бульваром, садом.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1899 году в честь100-летия со дня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ходатайству саранской интеллигенции городскому саду на Успенской площади присвоили имя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Пушкинский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 том же году установили памятник-бюст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Потом в саду открыли театр.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1953 году Парк преобразовывают в парк культуры и отдыха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Его озеленяют и благоустраивают.</w:t>
      </w:r>
    </w:p>
    <w:p w:rsidR="001A5520" w:rsidRDefault="001A5520" w:rsidP="0051302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07629">
        <w:rPr>
          <w:rFonts w:ascii="Times New Roman" w:hAnsi="Times New Roman" w:cs="Times New Roman"/>
          <w:sz w:val="28"/>
          <w:szCs w:val="28"/>
        </w:rPr>
        <w:t xml:space="preserve">Пушкинский парк сегодня - один из лучших в полосе России. Его тенистые аллеи, густой ковер благоухающих цветов, чистый воздух привлекают посетителей в будние и выходные дни. Один из самых лирических памятников А.С. Пушкина был установлен в 2001 году, на Фонтанном спуске в Саранске. Скульптурная композиция из бронзы была создана заслуженным художником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07629">
        <w:rPr>
          <w:rFonts w:ascii="Times New Roman" w:hAnsi="Times New Roman" w:cs="Times New Roman"/>
          <w:sz w:val="28"/>
          <w:szCs w:val="28"/>
        </w:rPr>
        <w:t xml:space="preserve">ордовской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07629">
        <w:rPr>
          <w:rFonts w:ascii="Times New Roman" w:hAnsi="Times New Roman" w:cs="Times New Roman"/>
          <w:sz w:val="28"/>
          <w:szCs w:val="28"/>
        </w:rPr>
        <w:t>еспублики – скульптором Н.М. Филатовым.</w:t>
      </w:r>
    </w:p>
    <w:p w:rsidR="001A5520" w:rsidRDefault="001A5520" w:rsidP="0051302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В ознаменование 100-летия со дня рождения А.С.Пушкина местная передовая интеллигенция осуществила важные мероприятия для развития культуры города. В 1899 году была открыта первая городская бесплатная народная библиотека имени поэта. А в 1919году </w:t>
      </w:r>
      <w:r w:rsidRPr="00A90728">
        <w:rPr>
          <w:rFonts w:ascii="Times New Roman" w:hAnsi="Times New Roman" w:cs="Times New Roman"/>
          <w:noProof/>
          <w:sz w:val="28"/>
          <w:szCs w:val="28"/>
        </w:rPr>
        <w:t>объединена с Публичной (платной) и стала Центральной Саранской уездной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A5520" w:rsidRDefault="001A5520" w:rsidP="0051302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A90728">
        <w:rPr>
          <w:rFonts w:ascii="Times New Roman" w:hAnsi="Times New Roman" w:cs="Times New Roman"/>
          <w:noProof/>
          <w:sz w:val="28"/>
          <w:szCs w:val="28"/>
        </w:rPr>
        <w:t xml:space="preserve">Сегодня Национальная библиотека имени А. С. Пушкина Республики Мордовия – главная государственная библиотека </w:t>
      </w:r>
      <w:r>
        <w:rPr>
          <w:rFonts w:ascii="Times New Roman" w:hAnsi="Times New Roman" w:cs="Times New Roman"/>
          <w:noProof/>
          <w:sz w:val="28"/>
          <w:szCs w:val="28"/>
        </w:rPr>
        <w:t>р</w:t>
      </w:r>
      <w:r w:rsidRPr="00A90728">
        <w:rPr>
          <w:rFonts w:ascii="Times New Roman" w:hAnsi="Times New Roman" w:cs="Times New Roman"/>
          <w:noProof/>
          <w:sz w:val="28"/>
          <w:szCs w:val="28"/>
        </w:rPr>
        <w:t>еспублики, её книжные собрания, уникальные по своей полноте и ценности, являются достоянием мировой художественной культуры. Главная её функция – формирование фонда отечественных документов, осуществляемое на основе принципа исчерпывающей полноты комплектования и вечного хранения. В то же время для библиотеки как ведущего национального культурного центра мордовского народа приоритетными стали проблемы возрождения самобытной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90728">
        <w:rPr>
          <w:rFonts w:ascii="Times New Roman" w:hAnsi="Times New Roman" w:cs="Times New Roman"/>
          <w:noProof/>
          <w:sz w:val="28"/>
          <w:szCs w:val="28"/>
        </w:rPr>
        <w:t>культуры этноса.</w:t>
      </w:r>
    </w:p>
    <w:p w:rsidR="001A5520" w:rsidRPr="009C6338" w:rsidRDefault="001A5520" w:rsidP="00513029">
      <w:pPr>
        <w:pStyle w:val="ab"/>
        <w:numPr>
          <w:ilvl w:val="1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Улица М.Е. Салтыкова-Щедрина.</w:t>
      </w:r>
    </w:p>
    <w:p w:rsidR="001A5520" w:rsidRPr="00D54EE9" w:rsidRDefault="001A5520" w:rsidP="00513029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D54EE9">
        <w:rPr>
          <w:rFonts w:ascii="Times New Roman" w:hAnsi="Times New Roman" w:cs="Times New Roman"/>
          <w:noProof/>
          <w:sz w:val="28"/>
          <w:szCs w:val="28"/>
        </w:rPr>
        <w:t>Изучая материалы, связанные с А.С.Пушкиным, я обнаружил информацию еще об одном великом русском писателе сатирике.</w:t>
      </w:r>
      <w:r w:rsidRPr="00D54EE9">
        <w:rPr>
          <w:rFonts w:ascii="Times New Roman" w:hAnsi="Times New Roman"/>
          <w:noProof/>
          <w:sz w:val="28"/>
          <w:szCs w:val="28"/>
        </w:rPr>
        <w:t>Случайность или нет, но всего в нескольких шагах от памятника Пушкину на Фонтанном спуске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D54EE9">
        <w:rPr>
          <w:rFonts w:ascii="Times New Roman" w:hAnsi="Times New Roman"/>
          <w:noProof/>
          <w:sz w:val="28"/>
          <w:szCs w:val="28"/>
        </w:rPr>
        <w:t xml:space="preserve">находится еще один памятник истории русской литературы. По правую руку от Пушкина, в </w:t>
      </w:r>
      <w:r w:rsidRPr="00D54EE9">
        <w:rPr>
          <w:rFonts w:ascii="Times New Roman" w:hAnsi="Times New Roman"/>
          <w:noProof/>
          <w:sz w:val="28"/>
          <w:szCs w:val="28"/>
        </w:rPr>
        <w:lastRenderedPageBreak/>
        <w:t>доме по улице Московской, 1. Здесь в 1866 году, находясь в служебной командировке, останавливался великий русский писатель-сатирик </w:t>
      </w:r>
      <w:r w:rsidRPr="00D54EE9">
        <w:rPr>
          <w:rFonts w:ascii="Times New Roman" w:hAnsi="Times New Roman"/>
          <w:bCs/>
          <w:noProof/>
          <w:sz w:val="28"/>
          <w:szCs w:val="28"/>
        </w:rPr>
        <w:t>Салтыков-Щедрин Михаил Евграфович</w:t>
      </w:r>
      <w:r w:rsidRPr="00D54EE9">
        <w:rPr>
          <w:rFonts w:ascii="Times New Roman" w:hAnsi="Times New Roman"/>
          <w:b/>
          <w:bCs/>
          <w:noProof/>
          <w:sz w:val="28"/>
          <w:szCs w:val="28"/>
        </w:rPr>
        <w:t>.</w:t>
      </w:r>
    </w:p>
    <w:p w:rsidR="001A5520" w:rsidRDefault="001A5520" w:rsidP="00513029">
      <w:pPr>
        <w:pStyle w:val="a6"/>
        <w:shd w:val="clear" w:color="auto" w:fill="FFFFFF"/>
        <w:jc w:val="both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   </w:t>
      </w:r>
      <w:r w:rsidRPr="00DE209B">
        <w:rPr>
          <w:rFonts w:eastAsiaTheme="minorEastAsia"/>
          <w:noProof/>
          <w:sz w:val="28"/>
          <w:szCs w:val="28"/>
        </w:rPr>
        <w:t xml:space="preserve">Сейчас в этом здании располагается Государственное унитарное предприятие Республики Мордовия «Развитие села». </w:t>
      </w:r>
    </w:p>
    <w:p w:rsidR="001A5520" w:rsidRPr="00DE209B" w:rsidRDefault="001A5520" w:rsidP="00513029">
      <w:pPr>
        <w:pStyle w:val="a6"/>
        <w:shd w:val="clear" w:color="auto" w:fill="FFFFFF"/>
        <w:jc w:val="both"/>
        <w:rPr>
          <w:rFonts w:eastAsiaTheme="minorEastAsia"/>
          <w:noProof/>
          <w:sz w:val="28"/>
          <w:szCs w:val="28"/>
        </w:rPr>
      </w:pPr>
      <w:bookmarkStart w:id="0" w:name="_GoBack"/>
      <w:bookmarkEnd w:id="0"/>
      <w:r>
        <w:rPr>
          <w:rFonts w:eastAsiaTheme="minorEastAsia"/>
          <w:noProof/>
          <w:sz w:val="28"/>
          <w:szCs w:val="28"/>
        </w:rPr>
        <w:t xml:space="preserve">   </w:t>
      </w:r>
      <w:r w:rsidRPr="00DE209B">
        <w:rPr>
          <w:rFonts w:eastAsiaTheme="minorEastAsia"/>
          <w:noProof/>
          <w:sz w:val="28"/>
          <w:szCs w:val="28"/>
        </w:rPr>
        <w:t>Более двадцати лет прослужил М. Е. Салтыков-Щедрин, будучи высокопоставленным чиновником в правительственных учреждениях старой России в Петербурге, Вятке, Рязани, Твери, Пензе и Туле. Великий русский сатирик не был сторонним наблюдателем, он постоянно вторгался в жизнь и деятельно боролся за справедливость и интересы трудового люда.</w:t>
      </w:r>
    </w:p>
    <w:p w:rsidR="001A5520" w:rsidRDefault="001A5520" w:rsidP="00513029">
      <w:pPr>
        <w:pStyle w:val="a6"/>
        <w:shd w:val="clear" w:color="auto" w:fill="FFFFFF"/>
        <w:jc w:val="both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    </w:t>
      </w:r>
      <w:r w:rsidRPr="00DE209B">
        <w:rPr>
          <w:rFonts w:eastAsiaTheme="minorEastAsia"/>
          <w:noProof/>
          <w:sz w:val="28"/>
          <w:szCs w:val="28"/>
        </w:rPr>
        <w:t>В Саранске писатель побывал четыре раза. Он успешно сочетал служебную деятельность и литературное творчество.</w:t>
      </w:r>
    </w:p>
    <w:p w:rsidR="001A5520" w:rsidRPr="00DE209B" w:rsidRDefault="001A5520" w:rsidP="00513029">
      <w:pPr>
        <w:pStyle w:val="a6"/>
        <w:shd w:val="clear" w:color="auto" w:fill="FFFFFF"/>
        <w:jc w:val="both"/>
        <w:rPr>
          <w:rFonts w:eastAsiaTheme="minorEastAsia"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Pr="008A028A">
        <w:rPr>
          <w:noProof/>
          <w:sz w:val="28"/>
          <w:szCs w:val="28"/>
        </w:rPr>
        <w:t>Во многих своих произведениях, используя наблюдения о мордовском крае, сатирик беспощадно изобличает провинциальную отсталость, застой общественной жизни, кумовство и круговую поруку небольшой кучки власть имущих дворян.</w:t>
      </w:r>
    </w:p>
    <w:p w:rsidR="001A5520" w:rsidRDefault="001A5520" w:rsidP="00513029">
      <w:pPr>
        <w:pStyle w:val="a6"/>
        <w:shd w:val="clear" w:color="auto" w:fill="FFFFFF"/>
        <w:jc w:val="both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   </w:t>
      </w:r>
      <w:r w:rsidRPr="00DE209B">
        <w:rPr>
          <w:rFonts w:eastAsiaTheme="minorEastAsia"/>
          <w:noProof/>
          <w:sz w:val="28"/>
          <w:szCs w:val="28"/>
        </w:rPr>
        <w:t>Интересным представляется еще один факт из биографии М.Е. Салтыкова - Щедрина. Многие литераторы, путешественники и мемуаристы позапрошлого века отмечали обилие красавиц в Пензенской губернии. Причем, пензенские девицы были настолько хороши, что перед ними тускнели многие звезды Москвы и Санкт-Петербурга. Салтыков-Щедрин восклицал по этому поводу: «Пензенские дамы прелестны! Они немного полны, но настолько, что эта полнота никогда не переходит в расплывчатость. Они кокетливы, но настолько, чтобы никогда окончательно не лишить человека надежды. Они любят поврать, но настолько, что никогда не теряют чувства собственного достоинства. Более мягких, приятных нравов нельзя и желать». И жена Михаила Евграфовича Елизавета Аполлоновна Болтина была родом из Пензенской губернии.</w:t>
      </w:r>
    </w:p>
    <w:p w:rsidR="001A5520" w:rsidRDefault="001A5520" w:rsidP="00513029">
      <w:pPr>
        <w:pStyle w:val="a6"/>
        <w:shd w:val="clear" w:color="auto" w:fill="FFFFFF"/>
        <w:jc w:val="both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  Ведь в </w:t>
      </w:r>
      <w:hyperlink r:id="rId19" w:tooltip="1780" w:history="1">
        <w:r w:rsidRPr="008671D1">
          <w:rPr>
            <w:rFonts w:eastAsiaTheme="minorEastAsia"/>
            <w:noProof/>
            <w:sz w:val="28"/>
            <w:szCs w:val="28"/>
          </w:rPr>
          <w:t>1780</w:t>
        </w:r>
      </w:hyperlink>
      <w:r w:rsidRPr="008671D1">
        <w:rPr>
          <w:rFonts w:eastAsiaTheme="minorEastAsia"/>
          <w:noProof/>
          <w:sz w:val="28"/>
          <w:szCs w:val="28"/>
        </w:rPr>
        <w:t>—</w:t>
      </w:r>
      <w:hyperlink r:id="rId20" w:tooltip="1928 год" w:history="1">
        <w:r w:rsidRPr="008671D1">
          <w:rPr>
            <w:rFonts w:eastAsiaTheme="minorEastAsia"/>
            <w:noProof/>
            <w:sz w:val="28"/>
            <w:szCs w:val="28"/>
          </w:rPr>
          <w:t>1928 годах</w:t>
        </w:r>
      </w:hyperlink>
      <w:r>
        <w:t xml:space="preserve"> </w:t>
      </w:r>
      <w:r>
        <w:rPr>
          <w:rFonts w:eastAsiaTheme="minorEastAsia"/>
          <w:noProof/>
          <w:sz w:val="28"/>
          <w:szCs w:val="28"/>
        </w:rPr>
        <w:t>уездный город Саранск входил в состав Пензенской губернии.</w:t>
      </w:r>
    </w:p>
    <w:p w:rsidR="001A5520" w:rsidRPr="00DE209B" w:rsidRDefault="001A5520" w:rsidP="00513029">
      <w:pPr>
        <w:pStyle w:val="a6"/>
        <w:shd w:val="clear" w:color="auto" w:fill="FFFFFF"/>
        <w:jc w:val="both"/>
        <w:rPr>
          <w:b/>
          <w:color w:val="365F91" w:themeColor="accent1" w:themeShade="BF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  Улица имени М.Е. Салтыкова-Щедрина была образована в середине 50-х годов. Находится она на ТЭЦ-2.</w:t>
      </w:r>
    </w:p>
    <w:p w:rsidR="001A5520" w:rsidRPr="009C6338" w:rsidRDefault="001A5520" w:rsidP="00513029">
      <w:pPr>
        <w:pStyle w:val="ab"/>
        <w:numPr>
          <w:ilvl w:val="1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Улица Н.П.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Огарева.</w:t>
      </w:r>
    </w:p>
    <w:p w:rsidR="001A5520" w:rsidRDefault="001A5520" w:rsidP="0051302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6473E">
        <w:rPr>
          <w:rFonts w:ascii="Times New Roman" w:hAnsi="Times New Roman" w:cs="Times New Roman"/>
          <w:noProof/>
          <w:sz w:val="28"/>
          <w:szCs w:val="28"/>
        </w:rPr>
        <w:t xml:space="preserve">     В Саранске много раз бывал выдающийся русский поэт, философ и общественный деятель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Н.П.Огарев. Это друг и соратник А.И.Герцена, выдающегося русского революционера, писателя, философа. Еще мальчиками в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Москве они дали друг другу знаменитую клятву на всю жизнь:бороться за свободу простых людей. </w:t>
      </w:r>
    </w:p>
    <w:p w:rsidR="001A5520" w:rsidRDefault="001A5520" w:rsidP="0051302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Родился Н.П.Огарев в дворянской семье в Петербурге. Раннее детство его прошло в селе Старое Акшино Пензенской губернии-родовом имении Огаревых. Сюда приезжал он часто и в тот период, когда семья Огаревых жила в Москве. Здесь же он отбывал ссылку, когда в 1934 году был арестован в Московском университете, где вместе с Герценом организовал революционный кружок студентов. В родном селе Н.П.Огарев вел революционную пропаганду среди крестьян, строил школы, пытался улучшить медицинское обслуживание.Жизнь и деятельность Н.П. Огарева тесно связана с мордовским краем.    Проживая в своем имении Старом Акшине (Старошайговский район) в 40х годах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noProof/>
          <w:sz w:val="28"/>
          <w:szCs w:val="28"/>
        </w:rPr>
        <w:t>века, Огарев приезжал и в Саранск.В Старом Акшине он пробыл последние годы жизни в России. Здесь он создал многие из своих художественных произведений. Затем он уезжает в Англию, где вместе с А.И.Герценом издавали бесцензурную газету «Колокол», которая звала к свержению царизма. Умер Н.П. Огарев на чужбине.И только через 89 лет в 1966 году его останки были перевезены на Родину, преданы земле на Новодевичьем кладбище.</w:t>
      </w:r>
    </w:p>
    <w:p w:rsidR="001A5520" w:rsidRDefault="001A5520" w:rsidP="0051302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Улица им.Н.П.Огарева образована в конце 40х годов. В 1948 году горисполком выделил земельные участки для строительства частных домов. Эта небольшая улочка засажена деревьями. Расположена она в северо-западной стороне от центра, примыкает к ул. Полежаева. На угловом доме мемориальная доска в память о Н.П.Огареве.</w:t>
      </w:r>
    </w:p>
    <w:p w:rsidR="001A5520" w:rsidRDefault="001A5520" w:rsidP="0051302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В Саранске в 1970 году именем Н.П.Огарева назван </w:t>
      </w:r>
      <w:r w:rsidRPr="004C5A4F">
        <w:rPr>
          <w:rFonts w:ascii="Times New Roman" w:hAnsi="Times New Roman" w:cs="Times New Roman"/>
          <w:noProof/>
          <w:sz w:val="28"/>
          <w:szCs w:val="28"/>
        </w:rPr>
        <w:t xml:space="preserve">Мордовский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государственный </w:t>
      </w:r>
      <w:r w:rsidRPr="004C5A4F">
        <w:rPr>
          <w:rFonts w:ascii="Times New Roman" w:hAnsi="Times New Roman" w:cs="Times New Roman"/>
          <w:noProof/>
          <w:sz w:val="28"/>
          <w:szCs w:val="28"/>
        </w:rPr>
        <w:t>университет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4C5A4F">
        <w:rPr>
          <w:rFonts w:ascii="Times New Roman" w:hAnsi="Times New Roman" w:cs="Times New Roman"/>
          <w:noProof/>
          <w:sz w:val="28"/>
          <w:szCs w:val="28"/>
        </w:rPr>
        <w:t xml:space="preserve"> В вузе действует музей Н. П. Огарёва. Один из символов Мордовского университета — памятник Огарёву, открытый в 1984 году.</w:t>
      </w:r>
    </w:p>
    <w:p w:rsidR="001A5520" w:rsidRDefault="001A5520" w:rsidP="0051302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234B77">
        <w:rPr>
          <w:rFonts w:ascii="Times New Roman" w:hAnsi="Times New Roman" w:cs="Times New Roman"/>
          <w:noProof/>
          <w:sz w:val="28"/>
          <w:szCs w:val="28"/>
        </w:rPr>
        <w:t>Ежегодно в МГУ проводятся Огаревские чтения. Это научная конференция, собирающая большое количество участников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234B77">
        <w:rPr>
          <w:rFonts w:ascii="Times New Roman" w:hAnsi="Times New Roman" w:cs="Times New Roman"/>
          <w:noProof/>
          <w:sz w:val="28"/>
          <w:szCs w:val="28"/>
        </w:rPr>
        <w:t>Эт</w:t>
      </w:r>
      <w:r>
        <w:rPr>
          <w:rFonts w:ascii="Times New Roman" w:hAnsi="Times New Roman" w:cs="Times New Roman"/>
          <w:noProof/>
          <w:sz w:val="28"/>
          <w:szCs w:val="28"/>
        </w:rPr>
        <w:t>о</w:t>
      </w:r>
      <w:r w:rsidRPr="00234B77">
        <w:rPr>
          <w:rFonts w:ascii="Times New Roman" w:hAnsi="Times New Roman" w:cs="Times New Roman"/>
          <w:noProof/>
          <w:sz w:val="28"/>
          <w:szCs w:val="28"/>
        </w:rPr>
        <w:t xml:space="preserve"> одно из важнейших событий в жизни нашего университета. Традиционно на Огарёвских чтениях мы подводим итоги научно-исследовательской и инновационной деятельности наших ученых за год. </w:t>
      </w:r>
    </w:p>
    <w:p w:rsidR="001A5520" w:rsidRDefault="001A5520" w:rsidP="0051302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8A028A">
        <w:rPr>
          <w:rFonts w:ascii="Times New Roman" w:hAnsi="Times New Roman" w:cs="Times New Roman"/>
          <w:noProof/>
          <w:sz w:val="28"/>
          <w:szCs w:val="28"/>
        </w:rPr>
        <w:t xml:space="preserve">В Мордовском госуниверситете со 2 октября 1978 года работает 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 w:rsidRPr="008A028A">
        <w:rPr>
          <w:rFonts w:ascii="Times New Roman" w:hAnsi="Times New Roman" w:cs="Times New Roman"/>
          <w:noProof/>
          <w:sz w:val="28"/>
          <w:szCs w:val="28"/>
        </w:rPr>
        <w:t>динственный в мире музей Н.П. Огарева.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A5520" w:rsidRPr="009C6338" w:rsidRDefault="001A5520" w:rsidP="00513029">
      <w:pPr>
        <w:pStyle w:val="ab"/>
        <w:numPr>
          <w:ilvl w:val="1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46C1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 xml:space="preserve">Улица им. </w:t>
      </w:r>
      <w:proofErr w:type="spellStart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Никула</w:t>
      </w:r>
      <w:proofErr w:type="spellEnd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Эркая</w:t>
      </w:r>
      <w:proofErr w:type="spellEnd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Среди названий литературных улиц можно встретить не только классиков русской литературы. В Мордовии дань памяти и уважения отдана и творчеству национальных писателей.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мордовского писателя, поэта и драматурга, находится в Пролетарском районе. Наименована она была в 1986 году к 80-летию со дня рождения заслуженного поэта Мордовии. Николай Лазаревич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Иркаев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публиковавшийся под псевдонимом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Эркай</w:t>
      </w:r>
      <w:proofErr w:type="spellEnd"/>
      <w:r>
        <w:rPr>
          <w:rFonts w:ascii="Times New Roman" w:hAnsi="Times New Roman" w:cs="Times New Roman"/>
          <w:sz w:val="28"/>
          <w:szCs w:val="28"/>
        </w:rPr>
        <w:t>», - один из самых известных и талантливых литературных деятелей Мордовии. Именно он перевел на эрзянский язык ряд произведений Гоголя, Пушкина, Крылова, Маяковского.</w:t>
      </w:r>
    </w:p>
    <w:p w:rsidR="001A5520" w:rsidRPr="009C6338" w:rsidRDefault="001A5520" w:rsidP="00513029">
      <w:pPr>
        <w:pStyle w:val="ab"/>
        <w:numPr>
          <w:ilvl w:val="1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 xml:space="preserve">Улица им. </w:t>
      </w:r>
      <w:proofErr w:type="spellStart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И.А.Крылова</w:t>
      </w:r>
      <w:proofErr w:type="spellEnd"/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</w:t>
      </w:r>
      <w:r w:rsidRPr="003711E9">
        <w:rPr>
          <w:rFonts w:ascii="Times New Roman" w:hAnsi="Times New Roman" w:cs="Times New Roman"/>
          <w:sz w:val="28"/>
          <w:szCs w:val="28"/>
        </w:rPr>
        <w:t>А еще мне хочется сказать</w:t>
      </w:r>
      <w:r>
        <w:rPr>
          <w:rFonts w:ascii="Times New Roman" w:hAnsi="Times New Roman" w:cs="Times New Roman"/>
          <w:sz w:val="28"/>
          <w:szCs w:val="28"/>
        </w:rPr>
        <w:t xml:space="preserve"> об улице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И.А.Крылова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Она образована в 1953 году в честь русского поэта</w:t>
      </w:r>
      <w:r w:rsidRPr="008C2462">
        <w:rPr>
          <w:rFonts w:ascii="Times New Roman" w:hAnsi="Times New Roman" w:cs="Times New Roman"/>
          <w:sz w:val="28"/>
          <w:szCs w:val="28"/>
        </w:rPr>
        <w:t>, прежде всего известн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C2462">
        <w:rPr>
          <w:rFonts w:ascii="Times New Roman" w:hAnsi="Times New Roman" w:cs="Times New Roman"/>
          <w:sz w:val="28"/>
          <w:szCs w:val="28"/>
        </w:rPr>
        <w:t xml:space="preserve"> в русской литературе как создател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C2462">
        <w:rPr>
          <w:rFonts w:ascii="Times New Roman" w:hAnsi="Times New Roman" w:cs="Times New Roman"/>
          <w:sz w:val="28"/>
          <w:szCs w:val="28"/>
        </w:rPr>
        <w:t xml:space="preserve"> большого числа басен. Из-под пера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</w:t>
      </w:r>
      <w:r w:rsidRPr="008C2462">
        <w:rPr>
          <w:rFonts w:ascii="Times New Roman" w:hAnsi="Times New Roman" w:cs="Times New Roman"/>
          <w:sz w:val="28"/>
          <w:szCs w:val="28"/>
        </w:rPr>
        <w:t>Крылова</w:t>
      </w:r>
      <w:proofErr w:type="spellEnd"/>
      <w:r w:rsidRPr="008C2462">
        <w:rPr>
          <w:rFonts w:ascii="Times New Roman" w:hAnsi="Times New Roman" w:cs="Times New Roman"/>
          <w:sz w:val="28"/>
          <w:szCs w:val="28"/>
        </w:rPr>
        <w:t xml:space="preserve"> вышло более 200 басен, в них он обличал и человеческие пороки, и русскую действительность. Многие выражения из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8C2462">
        <w:rPr>
          <w:rFonts w:ascii="Times New Roman" w:hAnsi="Times New Roman" w:cs="Times New Roman"/>
          <w:sz w:val="28"/>
          <w:szCs w:val="28"/>
        </w:rPr>
        <w:t>басен вошли в русский язык как крылатые фразы.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Эта маленькая улица ничем не примечательна, но очень близка и дорога мне. Так как на этой улице жили моя прабабушка и мой прадедушка, здесь родился и провел свое детство и юность мой дедушка, здесь родился и живу я. И когда заходит речь о великом баснописце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И.А.Крылове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горжусь тем, что это моя улица названа его именем. </w:t>
      </w:r>
    </w:p>
    <w:p w:rsidR="001A5520" w:rsidRPr="009C6338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3. Анкетирование одноклассников.</w:t>
      </w:r>
    </w:p>
    <w:p w:rsidR="001A5520" w:rsidRPr="00E868A2" w:rsidRDefault="001A5520" w:rsidP="00513029">
      <w:p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Pr="00E868A2">
        <w:rPr>
          <w:rFonts w:ascii="Times New Roman" w:hAnsi="Times New Roman" w:cs="Times New Roman"/>
          <w:sz w:val="28"/>
          <w:szCs w:val="28"/>
        </w:rPr>
        <w:t xml:space="preserve">В моем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868A2">
        <w:rPr>
          <w:rFonts w:ascii="Times New Roman" w:hAnsi="Times New Roman" w:cs="Times New Roman"/>
          <w:sz w:val="28"/>
          <w:szCs w:val="28"/>
        </w:rPr>
        <w:t>В классе учатся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868A2">
        <w:rPr>
          <w:rFonts w:ascii="Times New Roman" w:hAnsi="Times New Roman" w:cs="Times New Roman"/>
          <w:sz w:val="28"/>
          <w:szCs w:val="28"/>
        </w:rPr>
        <w:t xml:space="preserve"> ребят. Многие из них проживают в разных микрорайонах города. А вот знают ли они историю возникновения улицы, на которой живут и в честь кого или чего она получила свое </w:t>
      </w:r>
      <w:r>
        <w:rPr>
          <w:rFonts w:ascii="Times New Roman" w:hAnsi="Times New Roman" w:cs="Times New Roman"/>
          <w:sz w:val="28"/>
          <w:szCs w:val="28"/>
        </w:rPr>
        <w:t>название?</w:t>
      </w:r>
    </w:p>
    <w:p w:rsidR="001A5520" w:rsidRDefault="001A5520" w:rsidP="00513029">
      <w:p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A2">
        <w:rPr>
          <w:rFonts w:ascii="Times New Roman" w:hAnsi="Times New Roman" w:cs="Times New Roman"/>
          <w:sz w:val="28"/>
          <w:szCs w:val="28"/>
        </w:rPr>
        <w:t xml:space="preserve">       Именно эти вопросы были включены в  мои опросные листы для одноклассников. </w:t>
      </w:r>
    </w:p>
    <w:p w:rsidR="001A5520" w:rsidRPr="009C6338" w:rsidRDefault="001A5520" w:rsidP="001A5520">
      <w:pPr>
        <w:tabs>
          <w:tab w:val="left" w:pos="3525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338">
        <w:rPr>
          <w:rFonts w:ascii="Times New Roman" w:eastAsia="Times New Roman" w:hAnsi="Times New Roman" w:cs="Times New Roman"/>
          <w:b/>
          <w:sz w:val="28"/>
          <w:szCs w:val="28"/>
        </w:rPr>
        <w:t>3.1.Результаты анкетирования</w:t>
      </w:r>
    </w:p>
    <w:p w:rsidR="001A5520" w:rsidRDefault="001A5520" w:rsidP="001A5520">
      <w:pPr>
        <w:tabs>
          <w:tab w:val="left" w:pos="3525"/>
        </w:tabs>
        <w:spacing w:line="360" w:lineRule="auto"/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 wp14:anchorId="77BFF782" wp14:editId="1A8738D4">
            <wp:extent cx="6063956" cy="4958861"/>
            <wp:effectExtent l="19050" t="0" r="12994" b="0"/>
            <wp:docPr id="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A5520" w:rsidRDefault="001A5520" w:rsidP="00513029">
      <w:pPr>
        <w:pStyle w:val="a6"/>
        <w:shd w:val="clear" w:color="auto" w:fill="FFFFFF"/>
        <w:spacing w:after="288" w:line="360" w:lineRule="auto"/>
        <w:jc w:val="both"/>
        <w:rPr>
          <w:rFonts w:eastAsiaTheme="minorEastAsia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E868A2">
        <w:rPr>
          <w:rFonts w:eastAsiaTheme="minorEastAsia"/>
          <w:sz w:val="28"/>
          <w:szCs w:val="28"/>
        </w:rPr>
        <w:t xml:space="preserve">Результатом стал </w:t>
      </w:r>
      <w:proofErr w:type="spellStart"/>
      <w:r w:rsidRPr="00E868A2">
        <w:rPr>
          <w:rFonts w:eastAsiaTheme="minorEastAsia"/>
          <w:sz w:val="28"/>
          <w:szCs w:val="28"/>
        </w:rPr>
        <w:t>внутриклассный</w:t>
      </w:r>
      <w:proofErr w:type="spellEnd"/>
      <w:r w:rsidRPr="00E868A2">
        <w:rPr>
          <w:rFonts w:eastAsiaTheme="minorEastAsia"/>
          <w:sz w:val="28"/>
          <w:szCs w:val="28"/>
        </w:rPr>
        <w:t xml:space="preserve"> совместный проект «История улицы,  на которой я живу». Каждый ученик класса подготовил материал об истории, связанной с названием его улицы. </w:t>
      </w:r>
      <w:r>
        <w:rPr>
          <w:rFonts w:eastAsiaTheme="minorEastAsia"/>
          <w:sz w:val="28"/>
          <w:szCs w:val="28"/>
        </w:rPr>
        <w:t xml:space="preserve">А я поделился своими исследованиями и результатом своей работы. Мне были заданы вопросы, интересовавшие моих одноклассников, на которые они получили ответы и пополнили свои знания по литературным улицам. </w:t>
      </w:r>
      <w:r w:rsidRPr="00E868A2">
        <w:rPr>
          <w:rFonts w:eastAsiaTheme="minorEastAsia"/>
          <w:sz w:val="28"/>
          <w:szCs w:val="28"/>
        </w:rPr>
        <w:t>Много славных имен и исторических событий хранится в памяти людей, в названиях улиц и переулков.</w:t>
      </w:r>
    </w:p>
    <w:p w:rsidR="001A5520" w:rsidRPr="009C6338" w:rsidRDefault="001A5520" w:rsidP="00513029">
      <w:pPr>
        <w:pStyle w:val="a6"/>
        <w:shd w:val="clear" w:color="auto" w:fill="FFFFFF"/>
        <w:tabs>
          <w:tab w:val="left" w:pos="2492"/>
        </w:tabs>
        <w:spacing w:after="288" w:line="360" w:lineRule="auto"/>
        <w:jc w:val="both"/>
        <w:rPr>
          <w:rFonts w:eastAsiaTheme="minorEastAsia"/>
          <w:sz w:val="28"/>
          <w:szCs w:val="28"/>
        </w:rPr>
      </w:pPr>
      <w:r w:rsidRPr="000E7EFB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ab/>
        <w:t xml:space="preserve">     </w:t>
      </w:r>
      <w:r w:rsidRPr="009C6338">
        <w:rPr>
          <w:b/>
          <w:sz w:val="28"/>
          <w:szCs w:val="28"/>
        </w:rPr>
        <w:t>4.  Заключение.</w:t>
      </w:r>
      <w:r w:rsidRPr="009C6338">
        <w:rPr>
          <w:rFonts w:eastAsiaTheme="minorEastAsia"/>
          <w:sz w:val="28"/>
          <w:szCs w:val="28"/>
        </w:rPr>
        <w:t xml:space="preserve">    </w:t>
      </w:r>
    </w:p>
    <w:p w:rsidR="001A5520" w:rsidRDefault="001A5520" w:rsidP="00513029">
      <w:pPr>
        <w:pStyle w:val="a6"/>
        <w:shd w:val="clear" w:color="auto" w:fill="FFFFFF"/>
        <w:tabs>
          <w:tab w:val="left" w:pos="2492"/>
        </w:tabs>
        <w:spacing w:after="28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72E10">
        <w:rPr>
          <w:sz w:val="28"/>
          <w:szCs w:val="28"/>
        </w:rPr>
        <w:t xml:space="preserve">В  процессе работы над исследованием историй литературных улиц города  я обращался ко многим историческим документам, побывал в Мордовском государственном архиве, прикоснулся к старинным записям прошлых столетий. </w:t>
      </w:r>
      <w:r>
        <w:rPr>
          <w:sz w:val="28"/>
          <w:szCs w:val="28"/>
        </w:rPr>
        <w:t xml:space="preserve">Это очень сложная и кропотливая работа, так как не каждый сможет прочитать </w:t>
      </w:r>
      <w:r>
        <w:rPr>
          <w:sz w:val="28"/>
          <w:szCs w:val="28"/>
        </w:rPr>
        <w:lastRenderedPageBreak/>
        <w:t>столь старые записи и документы. Но увидеть и подержать такой документ в руках - это уже стало очень важным для меня опытом в моей работе.</w:t>
      </w:r>
      <w:r w:rsidRPr="00D72E10">
        <w:rPr>
          <w:sz w:val="28"/>
          <w:szCs w:val="28"/>
        </w:rPr>
        <w:t xml:space="preserve"> Неоценимую помощь мне оказал известный историк, </w:t>
      </w:r>
      <w:r>
        <w:rPr>
          <w:sz w:val="28"/>
          <w:szCs w:val="28"/>
        </w:rPr>
        <w:t xml:space="preserve">литературовед, краевед </w:t>
      </w:r>
      <w:proofErr w:type="spellStart"/>
      <w:r>
        <w:rPr>
          <w:sz w:val="28"/>
          <w:szCs w:val="28"/>
        </w:rPr>
        <w:t>С.Б.</w:t>
      </w:r>
      <w:r w:rsidRPr="00D72E10">
        <w:rPr>
          <w:sz w:val="28"/>
          <w:szCs w:val="28"/>
        </w:rPr>
        <w:t>Бахмустов</w:t>
      </w:r>
      <w:proofErr w:type="spellEnd"/>
      <w:r w:rsidRPr="00D72E10">
        <w:rPr>
          <w:sz w:val="28"/>
          <w:szCs w:val="28"/>
        </w:rPr>
        <w:t xml:space="preserve">, который, узнав цель моего исследования, порекомендовал </w:t>
      </w:r>
      <w:r>
        <w:rPr>
          <w:sz w:val="28"/>
          <w:szCs w:val="28"/>
        </w:rPr>
        <w:t xml:space="preserve">мне еще не изученные мной </w:t>
      </w:r>
      <w:r w:rsidRPr="00D72E10">
        <w:rPr>
          <w:sz w:val="28"/>
          <w:szCs w:val="28"/>
        </w:rPr>
        <w:t>книги, в которых рассказывается история нашего города.</w:t>
      </w:r>
    </w:p>
    <w:p w:rsidR="001A5520" w:rsidRDefault="001A5520" w:rsidP="00513029">
      <w:pPr>
        <w:pStyle w:val="a6"/>
        <w:shd w:val="clear" w:color="auto" w:fill="FFFFFF"/>
        <w:tabs>
          <w:tab w:val="left" w:pos="2492"/>
        </w:tabs>
        <w:spacing w:after="28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Теперь, после проведенной мной исследовательской работы, я могу сказать, что задуманное мной в начале пути удалось. С интересом изучая литературные источники, разыскивая новую для себя информацию, рассматривая фотографии старинных улиц, я все глубже погружался в историю родного края, родного города, и улиц. Некоторые из них уходят корнями в далекое прошлое…</w:t>
      </w:r>
    </w:p>
    <w:p w:rsidR="001A5520" w:rsidRDefault="001A5520" w:rsidP="00513029">
      <w:pPr>
        <w:pStyle w:val="a6"/>
        <w:shd w:val="clear" w:color="auto" w:fill="FFFFFF"/>
        <w:tabs>
          <w:tab w:val="left" w:pos="2492"/>
        </w:tabs>
        <w:spacing w:after="28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итоге своей исследовательской работы я узнал много интересного и уверен, что каждый человек должен знать свое историческое наследие</w:t>
      </w:r>
      <w:r w:rsidRPr="005C18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интересоваться им.    </w:t>
      </w:r>
    </w:p>
    <w:p w:rsidR="001A5520" w:rsidRDefault="001A5520" w:rsidP="0051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Таким образом, задачи исследовательской работы решены, поставленная цель достигнута.</w:t>
      </w:r>
    </w:p>
    <w:p w:rsidR="00D17A06" w:rsidRDefault="00D17A06" w:rsidP="00513029">
      <w:pPr>
        <w:jc w:val="both"/>
      </w:pPr>
    </w:p>
    <w:p w:rsidR="00D17A06" w:rsidRDefault="00D17A06" w:rsidP="00513029">
      <w:pPr>
        <w:pStyle w:val="a6"/>
        <w:spacing w:before="280" w:after="280"/>
        <w:jc w:val="both"/>
        <w:rPr>
          <w:b/>
          <w:sz w:val="28"/>
          <w:szCs w:val="28"/>
        </w:rPr>
      </w:pPr>
    </w:p>
    <w:sectPr w:rsidR="00D17A06">
      <w:pgSz w:w="11906" w:h="16838"/>
      <w:pgMar w:top="1134" w:right="850" w:bottom="1134" w:left="127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A50C4"/>
    <w:multiLevelType w:val="multilevel"/>
    <w:tmpl w:val="6D7C8CA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>
    <w:nsid w:val="077A0B93"/>
    <w:multiLevelType w:val="multilevel"/>
    <w:tmpl w:val="8A46460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>
    <w:nsid w:val="18CE45ED"/>
    <w:multiLevelType w:val="multilevel"/>
    <w:tmpl w:val="D2522EE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>
    <w:nsid w:val="1ABB406F"/>
    <w:multiLevelType w:val="multilevel"/>
    <w:tmpl w:val="55C03B9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4">
    <w:nsid w:val="1B902AF2"/>
    <w:multiLevelType w:val="multilevel"/>
    <w:tmpl w:val="68529B7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">
    <w:nsid w:val="1E013D84"/>
    <w:multiLevelType w:val="multilevel"/>
    <w:tmpl w:val="7098D88C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6">
    <w:nsid w:val="2305361D"/>
    <w:multiLevelType w:val="multilevel"/>
    <w:tmpl w:val="4548348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283"/>
      </w:pPr>
    </w:lvl>
    <w:lvl w:ilvl="2">
      <w:start w:val="1"/>
      <w:numFmt w:val="decimal"/>
      <w:lvlText w:val="%3."/>
      <w:lvlJc w:val="left"/>
      <w:pPr>
        <w:tabs>
          <w:tab w:val="num" w:pos="1701"/>
        </w:tabs>
        <w:ind w:left="1701" w:hanging="283"/>
      </w:pPr>
    </w:lvl>
    <w:lvl w:ilvl="3">
      <w:start w:val="1"/>
      <w:numFmt w:val="decimal"/>
      <w:lvlText w:val="%4."/>
      <w:lvlJc w:val="left"/>
      <w:pPr>
        <w:tabs>
          <w:tab w:val="num" w:pos="2410"/>
        </w:tabs>
        <w:ind w:left="2410" w:hanging="283"/>
      </w:pPr>
    </w:lvl>
    <w:lvl w:ilvl="4">
      <w:start w:val="1"/>
      <w:numFmt w:val="decimal"/>
      <w:lvlText w:val="%5."/>
      <w:lvlJc w:val="left"/>
      <w:pPr>
        <w:tabs>
          <w:tab w:val="num" w:pos="3119"/>
        </w:tabs>
        <w:ind w:left="3119" w:hanging="283"/>
      </w:pPr>
    </w:lvl>
    <w:lvl w:ilvl="5">
      <w:start w:val="1"/>
      <w:numFmt w:val="decimal"/>
      <w:lvlText w:val="%6."/>
      <w:lvlJc w:val="left"/>
      <w:pPr>
        <w:tabs>
          <w:tab w:val="num" w:pos="3828"/>
        </w:tabs>
        <w:ind w:left="3828" w:hanging="283"/>
      </w:pPr>
    </w:lvl>
    <w:lvl w:ilvl="6">
      <w:start w:val="1"/>
      <w:numFmt w:val="decimal"/>
      <w:lvlText w:val="%7."/>
      <w:lvlJc w:val="left"/>
      <w:pPr>
        <w:tabs>
          <w:tab w:val="num" w:pos="4537"/>
        </w:tabs>
        <w:ind w:left="4537" w:hanging="283"/>
      </w:pPr>
    </w:lvl>
    <w:lvl w:ilvl="7">
      <w:start w:val="1"/>
      <w:numFmt w:val="decimal"/>
      <w:lvlText w:val="%8."/>
      <w:lvlJc w:val="left"/>
      <w:pPr>
        <w:tabs>
          <w:tab w:val="num" w:pos="5246"/>
        </w:tabs>
        <w:ind w:left="5246" w:hanging="283"/>
      </w:pPr>
    </w:lvl>
    <w:lvl w:ilvl="8">
      <w:start w:val="1"/>
      <w:numFmt w:val="decimal"/>
      <w:lvlText w:val="%9."/>
      <w:lvlJc w:val="left"/>
      <w:pPr>
        <w:tabs>
          <w:tab w:val="num" w:pos="5955"/>
        </w:tabs>
        <w:ind w:left="5955" w:hanging="283"/>
      </w:pPr>
    </w:lvl>
  </w:abstractNum>
  <w:abstractNum w:abstractNumId="7">
    <w:nsid w:val="505F03EE"/>
    <w:multiLevelType w:val="multilevel"/>
    <w:tmpl w:val="9D707042"/>
    <w:lvl w:ilvl="0">
      <w:start w:val="2"/>
      <w:numFmt w:val="decimal"/>
      <w:lvlText w:val="%1"/>
      <w:lvlJc w:val="left"/>
      <w:pPr>
        <w:ind w:left="375" w:hanging="375"/>
      </w:pPr>
      <w:rPr>
        <w:rFonts w:eastAsia="Times New Roman" w:hint="default"/>
        <w:b/>
        <w:color w:val="365F91" w:themeColor="accent1" w:themeShade="BF"/>
      </w:rPr>
    </w:lvl>
    <w:lvl w:ilvl="1">
      <w:start w:val="2"/>
      <w:numFmt w:val="decimal"/>
      <w:lvlText w:val="%1.%2"/>
      <w:lvlJc w:val="left"/>
      <w:pPr>
        <w:ind w:left="3211" w:hanging="375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6392" w:hanging="720"/>
      </w:pPr>
      <w:rPr>
        <w:rFonts w:eastAsia="Times New Roman" w:hint="default"/>
        <w:b/>
        <w:color w:val="365F91" w:themeColor="accent1" w:themeShade="BF"/>
      </w:rPr>
    </w:lvl>
    <w:lvl w:ilvl="3">
      <w:start w:val="1"/>
      <w:numFmt w:val="decimal"/>
      <w:lvlText w:val="%1.%2.%3.%4"/>
      <w:lvlJc w:val="left"/>
      <w:pPr>
        <w:ind w:left="9588" w:hanging="1080"/>
      </w:pPr>
      <w:rPr>
        <w:rFonts w:eastAsia="Times New Roman" w:hint="default"/>
        <w:b/>
        <w:color w:val="365F91" w:themeColor="accent1" w:themeShade="BF"/>
      </w:rPr>
    </w:lvl>
    <w:lvl w:ilvl="4">
      <w:start w:val="1"/>
      <w:numFmt w:val="decimal"/>
      <w:lvlText w:val="%1.%2.%3.%4.%5"/>
      <w:lvlJc w:val="left"/>
      <w:pPr>
        <w:ind w:left="12424" w:hanging="1080"/>
      </w:pPr>
      <w:rPr>
        <w:rFonts w:eastAsia="Times New Roman" w:hint="default"/>
        <w:b/>
        <w:color w:val="365F91" w:themeColor="accent1" w:themeShade="BF"/>
      </w:rPr>
    </w:lvl>
    <w:lvl w:ilvl="5">
      <w:start w:val="1"/>
      <w:numFmt w:val="decimal"/>
      <w:lvlText w:val="%1.%2.%3.%4.%5.%6"/>
      <w:lvlJc w:val="left"/>
      <w:pPr>
        <w:ind w:left="15620" w:hanging="1440"/>
      </w:pPr>
      <w:rPr>
        <w:rFonts w:eastAsia="Times New Roman" w:hint="default"/>
        <w:b/>
        <w:color w:val="365F91" w:themeColor="accent1" w:themeShade="BF"/>
      </w:rPr>
    </w:lvl>
    <w:lvl w:ilvl="6">
      <w:start w:val="1"/>
      <w:numFmt w:val="decimal"/>
      <w:lvlText w:val="%1.%2.%3.%4.%5.%6.%7"/>
      <w:lvlJc w:val="left"/>
      <w:pPr>
        <w:ind w:left="18456" w:hanging="1440"/>
      </w:pPr>
      <w:rPr>
        <w:rFonts w:eastAsia="Times New Roman" w:hint="default"/>
        <w:b/>
        <w:color w:val="365F91" w:themeColor="accent1" w:themeShade="BF"/>
      </w:rPr>
    </w:lvl>
    <w:lvl w:ilvl="7">
      <w:start w:val="1"/>
      <w:numFmt w:val="decimal"/>
      <w:lvlText w:val="%1.%2.%3.%4.%5.%6.%7.%8"/>
      <w:lvlJc w:val="left"/>
      <w:pPr>
        <w:ind w:left="21652" w:hanging="1800"/>
      </w:pPr>
      <w:rPr>
        <w:rFonts w:eastAsia="Times New Roman" w:hint="default"/>
        <w:b/>
        <w:color w:val="365F91" w:themeColor="accent1" w:themeShade="BF"/>
      </w:rPr>
    </w:lvl>
    <w:lvl w:ilvl="8">
      <w:start w:val="1"/>
      <w:numFmt w:val="decimal"/>
      <w:lvlText w:val="%1.%2.%3.%4.%5.%6.%7.%8.%9"/>
      <w:lvlJc w:val="left"/>
      <w:pPr>
        <w:ind w:left="24848" w:hanging="2160"/>
      </w:pPr>
      <w:rPr>
        <w:rFonts w:eastAsia="Times New Roman" w:hint="default"/>
        <w:b/>
        <w:color w:val="365F91" w:themeColor="accent1" w:themeShade="BF"/>
      </w:rPr>
    </w:lvl>
  </w:abstractNum>
  <w:abstractNum w:abstractNumId="8">
    <w:nsid w:val="61862579"/>
    <w:multiLevelType w:val="multilevel"/>
    <w:tmpl w:val="77183F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698446AC"/>
    <w:multiLevelType w:val="multilevel"/>
    <w:tmpl w:val="09BE297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0">
    <w:nsid w:val="78274F8D"/>
    <w:multiLevelType w:val="multilevel"/>
    <w:tmpl w:val="3552E5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64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9"/>
  </w:num>
  <w:num w:numId="6">
    <w:abstractNumId w:val="4"/>
  </w:num>
  <w:num w:numId="7">
    <w:abstractNumId w:val="5"/>
  </w:num>
  <w:num w:numId="8">
    <w:abstractNumId w:val="1"/>
  </w:num>
  <w:num w:numId="9">
    <w:abstractNumId w:val="8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318"/>
    <w:rsid w:val="001A5520"/>
    <w:rsid w:val="00513029"/>
    <w:rsid w:val="0063243C"/>
    <w:rsid w:val="00815FF3"/>
    <w:rsid w:val="00856A5B"/>
    <w:rsid w:val="00BC0318"/>
    <w:rsid w:val="00D17A06"/>
    <w:rsid w:val="00EA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3">
    <w:name w:val="Body Text"/>
    <w:basedOn w:val="a"/>
    <w:pPr>
      <w:spacing w:after="140"/>
    </w:pPr>
  </w:style>
  <w:style w:type="paragraph" w:styleId="a4">
    <w:name w:val="List"/>
    <w:basedOn w:val="a3"/>
    <w:rPr>
      <w:rFonts w:cs="Arial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  <w:style w:type="paragraph" w:styleId="a6">
    <w:name w:val="Normal (Web)"/>
    <w:basedOn w:val="a"/>
    <w:uiPriority w:val="99"/>
    <w:unhideWhenUsed/>
    <w:qFormat/>
    <w:rsid w:val="004C5A7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D17A06"/>
    <w:pPr>
      <w:suppressAutoHyphens w:val="0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D17A06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A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552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A5520"/>
    <w:pPr>
      <w:suppressAutoHyphens w:val="0"/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tourister.ru/world/europe/russia/city/saransk" TargetMode="External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ru.wikipedia.org/wiki/%D0%9E%D1%81%D0%BE%D0%B0%D0%B2%D0%B8%D0%B0%D1%85%D0%B8%D0%BC-1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1%82%D1%80%D0%B0%D1%82%D0%BE%D1%81%D1%82%D0%B0%D1%82" TargetMode="External"/><Relationship Id="rId20" Type="http://schemas.openxmlformats.org/officeDocument/2006/relationships/hyperlink" Target="https://ru.wikipedia.org/wiki/1928_%D0%B3%D0%BE%D0%B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ru.wikipedia.org/wiki/17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известны ли тебе улицы с именами писателей и поэтов?</c:v>
                </c:pt>
                <c:pt idx="1">
                  <c:v>хотел бы ты побольше узнать о литературных улицах?</c:v>
                </c:pt>
                <c:pt idx="2">
                  <c:v>знаешь ли ты историю улицы на которой ты живешь?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100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известны ли тебе улицы с именами писателей и поэтов?</c:v>
                </c:pt>
                <c:pt idx="1">
                  <c:v>хотел бы ты побольше узнать о литературных улицах?</c:v>
                </c:pt>
                <c:pt idx="2">
                  <c:v>знаешь ли ты историю улицы на которой ты живешь?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</c:v>
                </c:pt>
                <c:pt idx="2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9163392"/>
        <c:axId val="39164928"/>
        <c:axId val="0"/>
      </c:bar3DChart>
      <c:catAx>
        <c:axId val="39163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164928"/>
        <c:crosses val="autoZero"/>
        <c:auto val="1"/>
        <c:lblAlgn val="ctr"/>
        <c:lblOffset val="100"/>
        <c:noMultiLvlLbl val="0"/>
      </c:catAx>
      <c:valAx>
        <c:axId val="39164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163392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4880</Words>
  <Characters>27816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Admin</cp:lastModifiedBy>
  <cp:revision>9</cp:revision>
  <dcterms:created xsi:type="dcterms:W3CDTF">2024-02-03T15:41:00Z</dcterms:created>
  <dcterms:modified xsi:type="dcterms:W3CDTF">2024-02-11T15:29:00Z</dcterms:modified>
  <dc:language>en-GB</dc:language>
</cp:coreProperties>
</file>