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80" w:rsidRPr="00655880" w:rsidRDefault="00623FF1" w:rsidP="00655880">
            <w:pPr>
              <w:rPr>
                <w:color w:val="000000"/>
                <w:shd w:val="clear" w:color="auto" w:fill="FFFFFF"/>
              </w:rPr>
            </w:pPr>
            <w:r>
              <w:rPr>
                <w:lang w:eastAsia="en-US"/>
              </w:rPr>
              <w:t xml:space="preserve">Дополнительная общеобразовательная программа </w:t>
            </w:r>
            <w:r w:rsidR="00655880" w:rsidRPr="00655880">
              <w:rPr>
                <w:color w:val="000000"/>
                <w:shd w:val="clear" w:color="auto" w:fill="FFFFFF"/>
              </w:rPr>
              <w:t xml:space="preserve">«Математические ступеньки» </w:t>
            </w:r>
          </w:p>
          <w:p w:rsidR="00623FF1" w:rsidRDefault="00655880" w:rsidP="00655880">
            <w:pPr>
              <w:spacing w:line="276" w:lineRule="auto"/>
              <w:jc w:val="both"/>
              <w:rPr>
                <w:lang w:eastAsia="en-US"/>
              </w:rPr>
            </w:pPr>
            <w:r w:rsidRPr="00655880">
              <w:t xml:space="preserve">(развитие логического мышления и вычислительных навыков) </w:t>
            </w:r>
            <w:bookmarkStart w:id="0" w:name="_GoBack"/>
            <w:bookmarkEnd w:id="0"/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 w:rsidP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Учитель начальных классов </w:t>
            </w:r>
            <w:r w:rsidR="0045415B">
              <w:rPr>
                <w:lang w:eastAsia="en-US"/>
              </w:rPr>
              <w:t>Осина</w:t>
            </w:r>
            <w:r>
              <w:rPr>
                <w:lang w:eastAsia="en-US"/>
              </w:rPr>
              <w:t xml:space="preserve"> И.В.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45415B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Социально-педагогическая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45415B" w:rsidRDefault="0045415B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15B" w:rsidRPr="0045415B" w:rsidRDefault="0045415B" w:rsidP="0045415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45415B">
              <w:rPr>
                <w:rFonts w:eastAsia="Calibri"/>
                <w:lang w:eastAsia="en-US"/>
              </w:rPr>
              <w:t xml:space="preserve">одготовка детей к школьной жизни, новой ведущей деятельности, развитие и коррекция познавательных и коммуникативных способностей ребёнка, преодоление факторов </w:t>
            </w:r>
            <w:proofErr w:type="spellStart"/>
            <w:r w:rsidRPr="0045415B">
              <w:rPr>
                <w:rFonts w:eastAsia="Calibri"/>
                <w:lang w:eastAsia="en-US"/>
              </w:rPr>
              <w:t>дезадаптации</w:t>
            </w:r>
            <w:proofErr w:type="spellEnd"/>
            <w:r w:rsidRPr="0045415B">
              <w:rPr>
                <w:rFonts w:eastAsia="Calibri"/>
                <w:lang w:eastAsia="en-US"/>
              </w:rPr>
              <w:t xml:space="preserve"> за счёт выравнивания стартовых возможностей каждого ребёнка, позволяющих им в дальнейшем успешно усвоить программу начальной школы.</w:t>
            </w:r>
          </w:p>
          <w:p w:rsidR="00623FF1" w:rsidRPr="00752B78" w:rsidRDefault="00623FF1" w:rsidP="0045415B">
            <w:pPr>
              <w:pStyle w:val="ac"/>
              <w:ind w:left="33" w:hanging="33"/>
              <w:jc w:val="both"/>
              <w:rPr>
                <w:lang w:eastAsia="en-US"/>
              </w:rPr>
            </w:pP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Формировать простейшие математические представления.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Формировать представление о числе, соответствии числа и цифрового символа.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Научить определять состав числа из двух меньших в пределах первого десятка.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 xml:space="preserve"> Способствовать формированию представлений об арифметических действиях и их взаимосвязях. Учить решать простейшие арифметические задачи.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Различать и называть математические знаки сравнения: &lt;, &gt;, =, научиться использовать их при сравнении предметов и чисел.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Введение в активную речь простейших математических терминов.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Формировать правильную речь, обучая правильно пользоваться порядковыми и количественными числительными.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Формировать представление о геометрических фигурах.</w:t>
            </w:r>
          </w:p>
          <w:p w:rsidR="0045415B" w:rsidRPr="0045415B" w:rsidRDefault="0045415B" w:rsidP="0045415B">
            <w:pPr>
              <w:numPr>
                <w:ilvl w:val="0"/>
                <w:numId w:val="21"/>
              </w:numPr>
              <w:ind w:left="33" w:hanging="33"/>
              <w:contextualSpacing/>
              <w:jc w:val="both"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Формировать представление о времен</w:t>
            </w:r>
            <w:proofErr w:type="gramStart"/>
            <w:r w:rsidRPr="0045415B">
              <w:rPr>
                <w:rFonts w:eastAsia="Calibri"/>
                <w:lang w:eastAsia="en-US"/>
              </w:rPr>
              <w:t>и(</w:t>
            </w:r>
            <w:proofErr w:type="gramEnd"/>
            <w:r w:rsidRPr="0045415B">
              <w:rPr>
                <w:rFonts w:eastAsia="Calibri"/>
                <w:lang w:eastAsia="en-US"/>
              </w:rPr>
              <w:t xml:space="preserve"> раньше, позже, послезавтра, сейчас, вчера и др.)</w:t>
            </w:r>
          </w:p>
          <w:p w:rsidR="00623FF1" w:rsidRDefault="00623FF1" w:rsidP="0045415B">
            <w:pPr>
              <w:pStyle w:val="ac"/>
              <w:spacing w:line="276" w:lineRule="auto"/>
              <w:ind w:left="720"/>
              <w:jc w:val="both"/>
              <w:rPr>
                <w:lang w:eastAsia="en-US"/>
              </w:rPr>
            </w:pP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15B" w:rsidRPr="0045415B" w:rsidRDefault="0045415B" w:rsidP="0045415B">
            <w:pPr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Предлагаемая программа предусматривает, что по окончанию курса основным результатом должно стать формирование у детей первоначального интереса к познанию, развитие у них внимания, памяти, речи, мыслительных операций.</w:t>
            </w:r>
          </w:p>
          <w:p w:rsidR="0045415B" w:rsidRPr="0045415B" w:rsidRDefault="0045415B" w:rsidP="0045415B">
            <w:pPr>
              <w:contextualSpacing/>
              <w:rPr>
                <w:rFonts w:eastAsia="Calibri"/>
                <w:b/>
                <w:lang w:eastAsia="en-US"/>
              </w:rPr>
            </w:pPr>
            <w:r w:rsidRPr="0045415B">
              <w:rPr>
                <w:rFonts w:eastAsia="Calibri"/>
                <w:b/>
                <w:lang w:eastAsia="en-US"/>
              </w:rPr>
              <w:t>При этом обучающиеся должны знать: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числа от 1 до 10;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порядковый счёт в пределах 10;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состав чисел первого десятка;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предшествующее число, последующее, числа-соседи;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lastRenderedPageBreak/>
              <w:t>основные цвета и их оттенки;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временные части суток: утро, день, вечер, ночь;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название дней недели;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название месяцев и времён года;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 xml:space="preserve">знаки +, -, </w:t>
            </w:r>
            <w:r w:rsidRPr="0045415B">
              <w:rPr>
                <w:rFonts w:eastAsia="Calibri"/>
                <w:lang w:val="en-US" w:eastAsia="en-US"/>
              </w:rPr>
              <w:t>&gt;, &lt;.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направление движения;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геометрические фигуры;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раскрашивать и штриховать;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срисовывать и дорисовывать предметы по точкам и по клеточкам;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находить и исправлять ошибки;</w:t>
            </w:r>
          </w:p>
          <w:p w:rsidR="0045415B" w:rsidRPr="0045415B" w:rsidRDefault="0045415B" w:rsidP="0045415B">
            <w:pPr>
              <w:numPr>
                <w:ilvl w:val="0"/>
                <w:numId w:val="22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  <w:r w:rsidRPr="0045415B">
              <w:rPr>
                <w:rFonts w:eastAsia="Calibri"/>
                <w:lang w:eastAsia="en-US"/>
              </w:rPr>
              <w:t>грамотно отвечать на поставленный вопрос.</w:t>
            </w:r>
          </w:p>
          <w:p w:rsidR="00623FF1" w:rsidRPr="00752B78" w:rsidRDefault="00623FF1">
            <w:pPr>
              <w:pStyle w:val="a8"/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20-22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A72D4"/>
    <w:multiLevelType w:val="hybridMultilevel"/>
    <w:tmpl w:val="E4C8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16187"/>
    <w:multiLevelType w:val="hybridMultilevel"/>
    <w:tmpl w:val="0DC23760"/>
    <w:lvl w:ilvl="0" w:tplc="AAAAD6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85277"/>
    <w:multiLevelType w:val="hybridMultilevel"/>
    <w:tmpl w:val="CE3A0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8"/>
  </w:num>
  <w:num w:numId="4">
    <w:abstractNumId w:val="8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</w:num>
  <w:num w:numId="17">
    <w:abstractNumId w:val="12"/>
  </w:num>
  <w:num w:numId="18">
    <w:abstractNumId w:val="4"/>
  </w:num>
  <w:num w:numId="19">
    <w:abstractNumId w:val="3"/>
  </w:num>
  <w:num w:numId="20">
    <w:abstractNumId w:val="6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5415B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880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DE61-2F75-4C02-9837-1CBFFDCE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36</cp:revision>
  <cp:lastPrinted>2020-04-20T09:14:00Z</cp:lastPrinted>
  <dcterms:created xsi:type="dcterms:W3CDTF">2020-04-17T13:14:00Z</dcterms:created>
  <dcterms:modified xsi:type="dcterms:W3CDTF">2024-11-07T21:43:00Z</dcterms:modified>
</cp:coreProperties>
</file>