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237"/>
      </w:tblGrid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B703A7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</w:t>
            </w:r>
            <w:r w:rsidR="00B703A7">
              <w:rPr>
                <w:lang w:eastAsia="en-US"/>
              </w:rPr>
              <w:t>Музыка</w:t>
            </w:r>
            <w:r w:rsidRPr="001A7BA3">
              <w:rPr>
                <w:lang w:eastAsia="en-US"/>
              </w:rPr>
              <w:t>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 w:rsidP="001A7BA3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Учитель начальных классов </w:t>
            </w:r>
            <w:r w:rsidR="001A7BA3">
              <w:rPr>
                <w:lang w:eastAsia="en-US"/>
              </w:rPr>
              <w:t>Бирюкова Н.</w:t>
            </w:r>
            <w:r>
              <w:rPr>
                <w:lang w:eastAsia="en-US"/>
              </w:rPr>
              <w:t>В.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1A7BA3" w:rsidRDefault="001A7BA3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3A7" w:rsidRPr="00B703A7" w:rsidRDefault="00B703A7" w:rsidP="00B703A7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Pr="00B703A7">
              <w:rPr>
                <w:rFonts w:eastAsia="Calibri"/>
                <w:lang w:eastAsia="en-US"/>
              </w:rPr>
              <w:t xml:space="preserve">оспитание музыкальной культуры как части всей духовной культуры </w:t>
            </w:r>
            <w:proofErr w:type="gramStart"/>
            <w:r w:rsidRPr="00B703A7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B703A7">
              <w:rPr>
                <w:rFonts w:eastAsia="Calibri"/>
                <w:lang w:eastAsia="en-US"/>
              </w:rPr>
              <w:t xml:space="preserve"> через:</w:t>
            </w:r>
          </w:p>
          <w:p w:rsidR="00B703A7" w:rsidRPr="00B703A7" w:rsidRDefault="00B703A7" w:rsidP="00B703A7">
            <w:pPr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ind w:left="175" w:hanging="142"/>
              <w:contextualSpacing/>
              <w:jc w:val="both"/>
              <w:rPr>
                <w:rFonts w:eastAsia="Calibri"/>
                <w:lang w:eastAsia="en-US"/>
              </w:rPr>
            </w:pPr>
            <w:r w:rsidRPr="00B703A7">
              <w:rPr>
                <w:rFonts w:eastAsia="Calibri"/>
                <w:lang w:eastAsia="en-US"/>
              </w:rPr>
              <w:t>становление системы ценностей, обучающихся в единстве эмоциональной и познавательной сфер;</w:t>
            </w:r>
          </w:p>
          <w:p w:rsidR="00B703A7" w:rsidRPr="00B703A7" w:rsidRDefault="00B703A7" w:rsidP="00B703A7">
            <w:pPr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ind w:left="175" w:hanging="142"/>
              <w:contextualSpacing/>
              <w:jc w:val="both"/>
              <w:rPr>
                <w:rFonts w:eastAsia="Calibri"/>
                <w:lang w:eastAsia="en-US"/>
              </w:rPr>
            </w:pPr>
            <w:r w:rsidRPr="00B703A7">
              <w:rPr>
                <w:rFonts w:eastAsia="Calibri"/>
                <w:lang w:eastAsia="en-US"/>
              </w:rPr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      </w:r>
          </w:p>
          <w:p w:rsidR="00B703A7" w:rsidRPr="00B703A7" w:rsidRDefault="00B703A7" w:rsidP="00B703A7">
            <w:pPr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ind w:left="175" w:hanging="142"/>
              <w:contextualSpacing/>
              <w:jc w:val="both"/>
              <w:rPr>
                <w:rFonts w:eastAsia="Calibri"/>
                <w:lang w:eastAsia="en-US"/>
              </w:rPr>
            </w:pPr>
            <w:r w:rsidRPr="00B703A7">
              <w:rPr>
                <w:rFonts w:eastAsia="Calibri"/>
                <w:lang w:eastAsia="en-US"/>
              </w:rPr>
              <w:t xml:space="preserve">формирование творческих способностей ребенка, развитие внутренней мотивации </w:t>
            </w:r>
            <w:proofErr w:type="gramStart"/>
            <w:r w:rsidRPr="00B703A7">
              <w:rPr>
                <w:rFonts w:eastAsia="Calibri"/>
                <w:lang w:eastAsia="en-US"/>
              </w:rPr>
              <w:t>к</w:t>
            </w:r>
            <w:proofErr w:type="gramEnd"/>
            <w:r w:rsidRPr="00B703A7">
              <w:rPr>
                <w:rFonts w:eastAsia="Calibri"/>
                <w:lang w:eastAsia="en-US"/>
              </w:rPr>
              <w:t xml:space="preserve"> музицировали.</w:t>
            </w: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</w:p>
          <w:p w:rsidR="00B703A7" w:rsidRP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</w:t>
            </w: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ормирование эмоционально-ценностной отзывчивости </w:t>
            </w:r>
            <w:proofErr w:type="gramStart"/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прекрасное в жизни и в искусстве;</w:t>
            </w:r>
          </w:p>
          <w:p w:rsidR="00B703A7" w:rsidRP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музицирования</w:t>
            </w:r>
            <w:proofErr w:type="spellEnd"/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B703A7" w:rsidRP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формирование культуры осознанного восприятия музыкальных образов;</w:t>
            </w:r>
          </w:p>
          <w:p w:rsidR="00B703A7" w:rsidRP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приобщение к общечеловеческим духовным ценностям через собственный внутренний опыт эмоционального переживания;</w:t>
            </w:r>
          </w:p>
          <w:p w:rsidR="00B703A7" w:rsidRP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эмоционального интеллекта в единстве с другими познавательными и регулятивными универсальными учебными действиями;</w:t>
            </w:r>
          </w:p>
          <w:p w:rsidR="00B703A7" w:rsidRDefault="00B703A7" w:rsidP="00B703A7">
            <w:pPr>
              <w:pStyle w:val="ad"/>
              <w:numPr>
                <w:ilvl w:val="0"/>
                <w:numId w:val="34"/>
              </w:numPr>
              <w:spacing w:after="0" w:line="240" w:lineRule="auto"/>
              <w:ind w:left="175" w:hanging="14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03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ассоциативного мышления и продуктивного воображения;</w:t>
            </w:r>
          </w:p>
          <w:p w:rsidR="00B703A7" w:rsidRPr="00B703A7" w:rsidRDefault="00B703A7" w:rsidP="00B703A7">
            <w:pPr>
              <w:numPr>
                <w:ilvl w:val="0"/>
                <w:numId w:val="33"/>
              </w:numPr>
              <w:spacing w:line="276" w:lineRule="auto"/>
              <w:ind w:left="175" w:right="7" w:hanging="142"/>
              <w:contextualSpacing/>
              <w:jc w:val="both"/>
            </w:pPr>
            <w:r w:rsidRPr="00B703A7">
              <w:t>формирование культуры осознанного восприятия музыкальных образов;</w:t>
            </w:r>
          </w:p>
          <w:p w:rsidR="00B703A7" w:rsidRPr="00B703A7" w:rsidRDefault="00B703A7" w:rsidP="00B703A7">
            <w:pPr>
              <w:numPr>
                <w:ilvl w:val="0"/>
                <w:numId w:val="33"/>
              </w:numPr>
              <w:spacing w:line="276" w:lineRule="auto"/>
              <w:ind w:left="175" w:right="7" w:hanging="142"/>
              <w:contextualSpacing/>
              <w:jc w:val="both"/>
            </w:pPr>
            <w:r w:rsidRPr="00B703A7">
              <w:t>приобщение к общечеловеческим духовным ценностям через собственный внутренний опыт эмоционального переживания;</w:t>
            </w:r>
          </w:p>
          <w:p w:rsidR="00B703A7" w:rsidRPr="00B703A7" w:rsidRDefault="00B703A7" w:rsidP="00B703A7">
            <w:pPr>
              <w:numPr>
                <w:ilvl w:val="0"/>
                <w:numId w:val="33"/>
              </w:numPr>
              <w:spacing w:line="276" w:lineRule="auto"/>
              <w:ind w:left="175" w:right="7" w:hanging="142"/>
              <w:contextualSpacing/>
              <w:jc w:val="both"/>
            </w:pPr>
            <w:r w:rsidRPr="00B703A7">
              <w:t>развитие эмоционального интеллекта в единстве с другими познавательными и регулятивными универсальными учебными действиями;</w:t>
            </w:r>
          </w:p>
          <w:p w:rsidR="00623FF1" w:rsidRDefault="00B703A7" w:rsidP="00B703A7">
            <w:pPr>
              <w:numPr>
                <w:ilvl w:val="0"/>
                <w:numId w:val="33"/>
              </w:numPr>
              <w:spacing w:line="276" w:lineRule="auto"/>
              <w:ind w:left="175" w:right="7" w:hanging="142"/>
              <w:contextualSpacing/>
              <w:jc w:val="both"/>
              <w:rPr>
                <w:lang w:eastAsia="en-US"/>
              </w:rPr>
            </w:pPr>
            <w:r w:rsidRPr="00B703A7">
              <w:t>развитие ассоциативного мышления и продуктивного воображения;</w:t>
            </w:r>
          </w:p>
        </w:tc>
      </w:tr>
      <w:tr w:rsidR="00623FF1" w:rsidTr="00AC6A14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EC235A" w:rsidRDefault="002F7455" w:rsidP="00AC6A14">
            <w:pPr>
              <w:ind w:firstLine="176"/>
              <w:contextualSpacing/>
              <w:rPr>
                <w:rFonts w:eastAsia="Calibri"/>
                <w:lang w:eastAsia="en-US"/>
              </w:rPr>
            </w:pPr>
            <w:r w:rsidRPr="00AC6A14">
              <w:rPr>
                <w:rFonts w:eastAsia="Calibri"/>
                <w:b/>
                <w:lang w:eastAsia="en-US"/>
              </w:rPr>
              <w:t>ЛИЧНОСТНЫЕ РЕЗУЛЬТАТЫ</w:t>
            </w:r>
            <w:r w:rsidR="00EC235A">
              <w:rPr>
                <w:rFonts w:eastAsia="Calibri"/>
                <w:b/>
                <w:lang w:eastAsia="en-US"/>
              </w:rPr>
              <w:t>: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3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становление ценностного отношения к своей родине – России;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3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осознание своей этнокультурной и российской гражданской идентичности;</w:t>
            </w:r>
          </w:p>
          <w:p w:rsidR="00B703A7" w:rsidRPr="00B703A7" w:rsidRDefault="00B703A7" w:rsidP="00B703A7">
            <w:pPr>
              <w:numPr>
                <w:ilvl w:val="0"/>
                <w:numId w:val="36"/>
              </w:numPr>
              <w:spacing w:line="276" w:lineRule="auto"/>
              <w:ind w:left="175" w:right="-612" w:hanging="142"/>
              <w:contextualSpacing/>
              <w:jc w:val="both"/>
            </w:pPr>
            <w:r w:rsidRPr="00B703A7">
              <w:lastRenderedPageBreak/>
              <w:t>признание индивидуальности каждого человека;</w:t>
            </w:r>
          </w:p>
          <w:p w:rsidR="00B703A7" w:rsidRPr="00B703A7" w:rsidRDefault="00B703A7" w:rsidP="00B703A7">
            <w:pPr>
              <w:numPr>
                <w:ilvl w:val="0"/>
                <w:numId w:val="36"/>
              </w:numPr>
              <w:spacing w:line="276" w:lineRule="auto"/>
              <w:ind w:left="175" w:right="-612" w:hanging="142"/>
              <w:contextualSpacing/>
              <w:jc w:val="both"/>
            </w:pPr>
            <w:r w:rsidRPr="00B703A7">
              <w:t>проявление сопереживания, уважения и доброжелательности;</w:t>
            </w:r>
          </w:p>
          <w:p w:rsidR="00B703A7" w:rsidRPr="00B703A7" w:rsidRDefault="00B703A7" w:rsidP="00B703A7">
            <w:pPr>
              <w:numPr>
                <w:ilvl w:val="0"/>
                <w:numId w:val="37"/>
              </w:numPr>
              <w:spacing w:line="276" w:lineRule="auto"/>
              <w:ind w:left="175" w:right="-612" w:hanging="142"/>
              <w:contextualSpacing/>
              <w:jc w:val="both"/>
            </w:pPr>
            <w:r w:rsidRPr="00B703A7"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2F7455" w:rsidRPr="00B703A7" w:rsidRDefault="002F7455" w:rsidP="00B703A7">
            <w:pPr>
              <w:pStyle w:val="a8"/>
              <w:ind w:left="175" w:hanging="142"/>
              <w:rPr>
                <w:lang w:eastAsia="en-US"/>
              </w:rPr>
            </w:pPr>
            <w:r w:rsidRPr="00B703A7">
              <w:rPr>
                <w:b/>
                <w:lang w:eastAsia="en-US"/>
              </w:rPr>
              <w:t>МЕТАПРЕДМЕТНЫЕ РЕЗУЛЬТАТЫ</w:t>
            </w:r>
            <w:r w:rsidR="00EC235A">
              <w:rPr>
                <w:b/>
                <w:lang w:eastAsia="en-US"/>
              </w:rPr>
              <w:t>: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4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сравнивать объекты, устанавливать основания для сравнения, устанавливать аналогии;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4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объединять части объекта (объекты) по определенному признаку;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4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определять существенный признак для классификации, классифицировать предложенные объекты;</w:t>
            </w:r>
          </w:p>
          <w:p w:rsidR="00B703A7" w:rsidRPr="00B703A7" w:rsidRDefault="00B703A7" w:rsidP="00B703A7">
            <w:pPr>
              <w:pStyle w:val="a8"/>
              <w:numPr>
                <w:ilvl w:val="0"/>
                <w:numId w:val="24"/>
              </w:numPr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B703A7" w:rsidRPr="00B703A7" w:rsidRDefault="00B703A7" w:rsidP="00B703A7">
            <w:pPr>
              <w:pStyle w:val="a8"/>
              <w:ind w:left="175" w:hanging="142"/>
              <w:rPr>
                <w:lang w:eastAsia="en-US"/>
              </w:rPr>
            </w:pPr>
            <w:r w:rsidRPr="00B703A7">
              <w:rPr>
                <w:lang w:eastAsia="en-US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  <w:p w:rsidR="002F7455" w:rsidRPr="00B703A7" w:rsidRDefault="002F7455" w:rsidP="00B703A7">
            <w:pPr>
              <w:pStyle w:val="a8"/>
              <w:ind w:left="175" w:hanging="142"/>
              <w:rPr>
                <w:lang w:eastAsia="en-US"/>
              </w:rPr>
            </w:pPr>
            <w:r w:rsidRPr="00B703A7">
              <w:rPr>
                <w:b/>
                <w:lang w:eastAsia="en-US"/>
              </w:rPr>
              <w:t>ПРЕДМЕТНЫЕ РЕЗУЛЬТАТЫ</w:t>
            </w:r>
            <w:r w:rsidR="00EC235A">
              <w:rPr>
                <w:b/>
                <w:lang w:eastAsia="en-US"/>
              </w:rPr>
              <w:t>:</w:t>
            </w:r>
          </w:p>
          <w:p w:rsidR="00B703A7" w:rsidRPr="00B703A7" w:rsidRDefault="00B703A7" w:rsidP="00B703A7">
            <w:pPr>
              <w:numPr>
                <w:ilvl w:val="0"/>
                <w:numId w:val="39"/>
              </w:numPr>
              <w:spacing w:line="276" w:lineRule="auto"/>
              <w:ind w:left="175" w:hanging="142"/>
              <w:contextualSpacing/>
              <w:jc w:val="both"/>
            </w:pPr>
            <w:r w:rsidRPr="00B703A7">
              <w:t>знание основных жанров народной и профессиональной музыки;</w:t>
            </w:r>
          </w:p>
          <w:p w:rsidR="00B703A7" w:rsidRPr="00B703A7" w:rsidRDefault="00B703A7" w:rsidP="00B703A7">
            <w:pPr>
              <w:numPr>
                <w:ilvl w:val="0"/>
                <w:numId w:val="39"/>
              </w:numPr>
              <w:spacing w:line="276" w:lineRule="auto"/>
              <w:ind w:left="175" w:hanging="142"/>
              <w:contextualSpacing/>
              <w:jc w:val="both"/>
            </w:pPr>
            <w:r w:rsidRPr="00B703A7">
              <w:t>знание видов оркестров, названий наиболее известных инструментов; умение различать звучание отдельных музыкальных инструментов, виды хора и оркестра;</w:t>
            </w:r>
          </w:p>
          <w:p w:rsidR="00B703A7" w:rsidRPr="00B703A7" w:rsidRDefault="00B703A7" w:rsidP="00B703A7">
            <w:pPr>
              <w:numPr>
                <w:ilvl w:val="0"/>
                <w:numId w:val="39"/>
              </w:numPr>
              <w:spacing w:line="276" w:lineRule="auto"/>
              <w:ind w:left="175" w:hanging="142"/>
              <w:contextualSpacing/>
              <w:jc w:val="both"/>
            </w:pPr>
            <w:r w:rsidRPr="00B703A7">
              <w:t>умение узнавать на слух и называть изученные произведения русской и зарубежной классики, образцы народного музыкального творчества, произведения современных композиторов;</w:t>
            </w:r>
          </w:p>
          <w:p w:rsidR="00B703A7" w:rsidRPr="00B703A7" w:rsidRDefault="00B703A7" w:rsidP="00B703A7">
            <w:pPr>
              <w:numPr>
                <w:ilvl w:val="0"/>
                <w:numId w:val="40"/>
              </w:numPr>
              <w:spacing w:line="276" w:lineRule="auto"/>
              <w:ind w:left="175" w:hanging="142"/>
              <w:contextualSpacing/>
              <w:jc w:val="both"/>
            </w:pPr>
            <w:r w:rsidRPr="00B703A7">
              <w:t>умение определять характер и настроение музыки с учетом терминов и образных определений, представленных в учебнике для 1-го класса;</w:t>
            </w:r>
          </w:p>
          <w:p w:rsidR="00B703A7" w:rsidRPr="00B703A7" w:rsidRDefault="00B703A7" w:rsidP="00B703A7">
            <w:pPr>
              <w:numPr>
                <w:ilvl w:val="0"/>
                <w:numId w:val="40"/>
              </w:numPr>
              <w:spacing w:line="276" w:lineRule="auto"/>
              <w:ind w:left="175" w:hanging="142"/>
              <w:contextualSpacing/>
              <w:jc w:val="both"/>
            </w:pPr>
            <w:proofErr w:type="gramStart"/>
            <w:r w:rsidRPr="00B703A7">
              <w:t>владение некоторыми основами нотной грамоты: названия нот, темпов (быстро — медленно), динамики (громко — тихо);</w:t>
            </w:r>
            <w:proofErr w:type="gramEnd"/>
          </w:p>
          <w:p w:rsidR="00623FF1" w:rsidRPr="00752B78" w:rsidRDefault="00B703A7" w:rsidP="00B703A7">
            <w:pPr>
              <w:numPr>
                <w:ilvl w:val="0"/>
                <w:numId w:val="40"/>
              </w:numPr>
              <w:spacing w:line="276" w:lineRule="auto"/>
              <w:ind w:left="175" w:hanging="142"/>
              <w:contextualSpacing/>
              <w:jc w:val="both"/>
              <w:rPr>
                <w:color w:val="FF0000"/>
                <w:lang w:eastAsia="en-US"/>
              </w:rPr>
            </w:pPr>
            <w:proofErr w:type="gramStart"/>
            <w:r w:rsidRPr="00B703A7">
              <w:t>узнавание по изображениям некоторых музыкальных инструментов (рояль, пианино, скрипка, флейта, арфа), а также народных инструментов (гармонь, баян, балалайка);</w:t>
            </w:r>
            <w:proofErr w:type="gramEnd"/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925A71" w:rsidP="00816637">
            <w:pPr>
              <w:spacing w:line="276" w:lineRule="auto"/>
              <w:jc w:val="both"/>
              <w:rPr>
                <w:lang w:eastAsia="en-US"/>
              </w:rPr>
            </w:pPr>
            <w:r w:rsidRPr="00925A71">
              <w:rPr>
                <w:lang w:eastAsia="en-US"/>
              </w:rPr>
              <w:t>33 часа (1 час в неделю)</w:t>
            </w:r>
          </w:p>
        </w:tc>
      </w:tr>
    </w:tbl>
    <w:p w:rsidR="00623FF1" w:rsidRDefault="00623FF1" w:rsidP="00AC6A14">
      <w:pPr>
        <w:pStyle w:val="a8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A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87BB7"/>
    <w:multiLevelType w:val="multilevel"/>
    <w:tmpl w:val="C9404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37C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B00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D6D75"/>
    <w:multiLevelType w:val="multilevel"/>
    <w:tmpl w:val="0B50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20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C23946"/>
    <w:multiLevelType w:val="multilevel"/>
    <w:tmpl w:val="CE62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A76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EA7479"/>
    <w:multiLevelType w:val="hybridMultilevel"/>
    <w:tmpl w:val="3F12F69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22458B"/>
    <w:multiLevelType w:val="multilevel"/>
    <w:tmpl w:val="38E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9111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C776A"/>
    <w:multiLevelType w:val="hybridMultilevel"/>
    <w:tmpl w:val="D214C82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C56A1C"/>
    <w:multiLevelType w:val="multilevel"/>
    <w:tmpl w:val="017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781531"/>
    <w:multiLevelType w:val="multilevel"/>
    <w:tmpl w:val="39DE6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3842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2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8"/>
  </w:num>
  <w:num w:numId="3">
    <w:abstractNumId w:val="19"/>
  </w:num>
  <w:num w:numId="4">
    <w:abstractNumId w:val="19"/>
  </w:num>
  <w:num w:numId="5">
    <w:abstractNumId w:val="2"/>
  </w:num>
  <w:num w:numId="6">
    <w:abstractNumId w:val="2"/>
  </w:num>
  <w:num w:numId="7">
    <w:abstractNumId w:val="6"/>
  </w:num>
  <w:num w:numId="8">
    <w:abstractNumId w:val="6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1"/>
  </w:num>
  <w:num w:numId="17">
    <w:abstractNumId w:val="30"/>
  </w:num>
  <w:num w:numId="18">
    <w:abstractNumId w:val="11"/>
  </w:num>
  <w:num w:numId="19">
    <w:abstractNumId w:val="7"/>
  </w:num>
  <w:num w:numId="20">
    <w:abstractNumId w:val="13"/>
  </w:num>
  <w:num w:numId="21">
    <w:abstractNumId w:val="20"/>
  </w:num>
  <w:num w:numId="22">
    <w:abstractNumId w:val="16"/>
  </w:num>
  <w:num w:numId="23">
    <w:abstractNumId w:val="29"/>
  </w:num>
  <w:num w:numId="24">
    <w:abstractNumId w:val="23"/>
  </w:num>
  <w:num w:numId="25">
    <w:abstractNumId w:val="27"/>
  </w:num>
  <w:num w:numId="26">
    <w:abstractNumId w:val="1"/>
  </w:num>
  <w:num w:numId="27">
    <w:abstractNumId w:val="17"/>
  </w:num>
  <w:num w:numId="28">
    <w:abstractNumId w:val="24"/>
  </w:num>
  <w:num w:numId="29">
    <w:abstractNumId w:val="10"/>
  </w:num>
  <w:num w:numId="30">
    <w:abstractNumId w:val="25"/>
  </w:num>
  <w:num w:numId="31">
    <w:abstractNumId w:val="15"/>
  </w:num>
  <w:num w:numId="32">
    <w:abstractNumId w:val="18"/>
  </w:num>
  <w:num w:numId="33">
    <w:abstractNumId w:val="26"/>
  </w:num>
  <w:num w:numId="34">
    <w:abstractNumId w:val="22"/>
  </w:num>
  <w:num w:numId="35">
    <w:abstractNumId w:val="9"/>
  </w:num>
  <w:num w:numId="36">
    <w:abstractNumId w:val="3"/>
  </w:num>
  <w:num w:numId="37">
    <w:abstractNumId w:val="14"/>
  </w:num>
  <w:num w:numId="38">
    <w:abstractNumId w:val="5"/>
  </w:num>
  <w:num w:numId="39">
    <w:abstractNumId w:val="0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77F7D"/>
    <w:rsid w:val="000C1744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A7BA3"/>
    <w:rsid w:val="001B65EE"/>
    <w:rsid w:val="001D6FFB"/>
    <w:rsid w:val="001E5759"/>
    <w:rsid w:val="00256A20"/>
    <w:rsid w:val="0026692B"/>
    <w:rsid w:val="002A2FA8"/>
    <w:rsid w:val="002C1426"/>
    <w:rsid w:val="002D18AA"/>
    <w:rsid w:val="002E54F4"/>
    <w:rsid w:val="002F7455"/>
    <w:rsid w:val="0032693B"/>
    <w:rsid w:val="00333749"/>
    <w:rsid w:val="00365506"/>
    <w:rsid w:val="00391AE4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94B0D"/>
    <w:rsid w:val="007B3BF1"/>
    <w:rsid w:val="00804FC9"/>
    <w:rsid w:val="00816531"/>
    <w:rsid w:val="00816637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25A71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AC6A14"/>
    <w:rsid w:val="00B0016F"/>
    <w:rsid w:val="00B310F8"/>
    <w:rsid w:val="00B33089"/>
    <w:rsid w:val="00B4728D"/>
    <w:rsid w:val="00B52D6E"/>
    <w:rsid w:val="00B558D6"/>
    <w:rsid w:val="00B703A7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80C2D"/>
    <w:rsid w:val="00DA0C27"/>
    <w:rsid w:val="00DD7B96"/>
    <w:rsid w:val="00DF1D1B"/>
    <w:rsid w:val="00E20A7F"/>
    <w:rsid w:val="00E233D9"/>
    <w:rsid w:val="00E81564"/>
    <w:rsid w:val="00E820D1"/>
    <w:rsid w:val="00EB34E6"/>
    <w:rsid w:val="00EC235A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C322E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semiHidden/>
    <w:unhideWhenUsed/>
    <w:rsid w:val="00AC6A1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2D71-6BFA-4A93-BD49-B72725B9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42</cp:revision>
  <cp:lastPrinted>2020-04-20T09:14:00Z</cp:lastPrinted>
  <dcterms:created xsi:type="dcterms:W3CDTF">2020-04-17T13:14:00Z</dcterms:created>
  <dcterms:modified xsi:type="dcterms:W3CDTF">2024-11-11T13:18:00Z</dcterms:modified>
</cp:coreProperties>
</file>