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Pr="00C42320" w:rsidRDefault="00857AD3" w:rsidP="00C42320">
      <w:pPr>
        <w:pStyle w:val="a8"/>
        <w:ind w:firstLine="142"/>
        <w:jc w:val="center"/>
        <w:rPr>
          <w:b/>
        </w:rPr>
      </w:pPr>
      <w:r w:rsidRPr="00C42320">
        <w:rPr>
          <w:b/>
        </w:rPr>
        <w:t>Аннотация программы</w:t>
      </w:r>
    </w:p>
    <w:p w:rsidR="00857AD3" w:rsidRPr="00C42320" w:rsidRDefault="00857AD3" w:rsidP="00C42320">
      <w:pPr>
        <w:pStyle w:val="a8"/>
        <w:ind w:firstLine="142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RPr="00C42320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t>Название программы</w:t>
            </w:r>
            <w:bookmarkStart w:id="0" w:name="_GoBack"/>
            <w:bookmarkEnd w:id="0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C42320" w:rsidP="005848F0">
            <w:pPr>
              <w:ind w:firstLine="142"/>
              <w:jc w:val="both"/>
            </w:pPr>
            <w:r w:rsidRPr="00C42320">
              <w:rPr>
                <w:color w:val="000000"/>
              </w:rPr>
              <w:t xml:space="preserve"> «Изобразительное искусство»</w:t>
            </w:r>
          </w:p>
        </w:tc>
      </w:tr>
      <w:tr w:rsidR="00623FF1" w:rsidRPr="00C42320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jc w:val="both"/>
              <w:rPr>
                <w:lang w:eastAsia="en-US"/>
              </w:rPr>
            </w:pPr>
          </w:p>
        </w:tc>
      </w:tr>
      <w:tr w:rsidR="00623FF1" w:rsidRPr="00C42320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jc w:val="both"/>
              <w:rPr>
                <w:lang w:eastAsia="en-US"/>
              </w:rPr>
            </w:pPr>
            <w:r w:rsidRPr="00C42320">
              <w:rPr>
                <w:lang w:eastAsia="en-US"/>
              </w:rPr>
              <w:t>Художественная</w:t>
            </w:r>
          </w:p>
        </w:tc>
      </w:tr>
      <w:tr w:rsidR="00623FF1" w:rsidRPr="00C42320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t xml:space="preserve">Цель </w:t>
            </w:r>
          </w:p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</w:p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</w:p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</w:p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</w:p>
          <w:p w:rsidR="00C42320" w:rsidRPr="00C42320" w:rsidRDefault="00C42320" w:rsidP="00C42320">
            <w:pPr>
              <w:spacing w:line="276" w:lineRule="auto"/>
              <w:ind w:firstLine="142"/>
              <w:rPr>
                <w:lang w:eastAsia="en-US"/>
              </w:rPr>
            </w:pPr>
          </w:p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t>Основные задачи пр</w:t>
            </w:r>
            <w:r w:rsidRPr="00C42320">
              <w:rPr>
                <w:lang w:eastAsia="en-US"/>
              </w:rPr>
              <w:t>о</w:t>
            </w:r>
            <w:r w:rsidRPr="00C42320">
              <w:rPr>
                <w:lang w:eastAsia="en-US"/>
              </w:rPr>
              <w:t>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C42320" w:rsidRDefault="00C42320" w:rsidP="00C42320">
            <w:pPr>
              <w:pStyle w:val="ac"/>
              <w:ind w:firstLine="142"/>
              <w:jc w:val="both"/>
              <w:rPr>
                <w:lang w:eastAsia="en-US"/>
              </w:rPr>
            </w:pPr>
            <w:proofErr w:type="gramStart"/>
            <w:r w:rsidRPr="00C42320">
              <w:rPr>
                <w:color w:val="000000"/>
              </w:rPr>
              <w:t>Формирование художественной культуры обуча</w:t>
            </w:r>
            <w:r w:rsidRPr="00C42320">
              <w:rPr>
                <w:color w:val="000000"/>
              </w:rPr>
              <w:t>ю</w:t>
            </w:r>
            <w:r w:rsidRPr="00C42320">
              <w:rPr>
                <w:color w:val="000000"/>
              </w:rPr>
              <w:t>щихся, развитии художественно-образного мышления и эстетического отношения к явлениям действительн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сти путём освоения начальных основ художественных знаний, умений, навыков и развития творческого п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тенциала обучающихся.</w:t>
            </w:r>
            <w:proofErr w:type="gramEnd"/>
          </w:p>
          <w:p w:rsidR="00623FF1" w:rsidRPr="00C42320" w:rsidRDefault="00623FF1" w:rsidP="00C42320">
            <w:pPr>
              <w:pStyle w:val="ac"/>
              <w:ind w:firstLine="142"/>
              <w:jc w:val="both"/>
              <w:rPr>
                <w:lang w:eastAsia="en-US"/>
              </w:rPr>
            </w:pPr>
          </w:p>
          <w:p w:rsidR="00623FF1" w:rsidRPr="00C42320" w:rsidRDefault="00623FF1" w:rsidP="00C42320">
            <w:pPr>
              <w:ind w:firstLine="142"/>
              <w:jc w:val="both"/>
              <w:rPr>
                <w:lang w:eastAsia="en-US"/>
              </w:rPr>
            </w:pPr>
            <w:r w:rsidRPr="00C42320">
              <w:rPr>
                <w:lang w:eastAsia="en-US"/>
              </w:rPr>
              <w:t xml:space="preserve"> </w:t>
            </w:r>
            <w:r w:rsidR="00C42320" w:rsidRPr="00C42320">
              <w:rPr>
                <w:color w:val="000000"/>
              </w:rPr>
              <w:t>Формирование активного, ценностного отношения к истории отечественной культуры, выраженной в её а</w:t>
            </w:r>
            <w:r w:rsidR="00C42320" w:rsidRPr="00C42320">
              <w:rPr>
                <w:color w:val="000000"/>
              </w:rPr>
              <w:t>р</w:t>
            </w:r>
            <w:r w:rsidR="00C42320" w:rsidRPr="00C42320">
              <w:rPr>
                <w:color w:val="000000"/>
              </w:rPr>
              <w:t>хитектуре, изобразительном искусстве, в национал</w:t>
            </w:r>
            <w:r w:rsidR="00C42320" w:rsidRPr="00C42320">
              <w:rPr>
                <w:color w:val="000000"/>
              </w:rPr>
              <w:t>ь</w:t>
            </w:r>
            <w:r w:rsidR="00C42320" w:rsidRPr="00C42320">
              <w:rPr>
                <w:color w:val="000000"/>
              </w:rPr>
              <w:t>ных образах предметно-материальной и пространс</w:t>
            </w:r>
            <w:r w:rsidR="00C42320" w:rsidRPr="00C42320">
              <w:rPr>
                <w:color w:val="000000"/>
              </w:rPr>
              <w:t>т</w:t>
            </w:r>
            <w:r w:rsidR="00C42320" w:rsidRPr="00C42320">
              <w:rPr>
                <w:color w:val="000000"/>
              </w:rPr>
              <w:t>венной среды, в понимании красоты человека.</w:t>
            </w:r>
          </w:p>
        </w:tc>
      </w:tr>
      <w:tr w:rsidR="00623FF1" w:rsidRPr="00C42320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20" w:rsidRPr="00C42320" w:rsidRDefault="00C42320" w:rsidP="005848F0">
            <w:pPr>
              <w:tabs>
                <w:tab w:val="left" w:pos="317"/>
              </w:tabs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Личностные результаты</w:t>
            </w:r>
            <w:r w:rsidRPr="00C42320">
              <w:rPr>
                <w:color w:val="000000"/>
              </w:rPr>
              <w:t xml:space="preserve">: </w:t>
            </w:r>
          </w:p>
          <w:p w:rsidR="00C42320" w:rsidRPr="00C42320" w:rsidRDefault="00C42320" w:rsidP="005848F0">
            <w:pPr>
              <w:numPr>
                <w:ilvl w:val="0"/>
                <w:numId w:val="19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 xml:space="preserve">уважение и ценностное отношение к своей Родине – России; </w:t>
            </w:r>
          </w:p>
          <w:p w:rsidR="00C42320" w:rsidRPr="00C42320" w:rsidRDefault="00C42320" w:rsidP="005848F0">
            <w:pPr>
              <w:numPr>
                <w:ilvl w:val="0"/>
                <w:numId w:val="19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ценностно-смысловые ориентации и установки, о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ражающие индивидуально-личностные позиции и с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циально значимые личностные качества;</w:t>
            </w:r>
          </w:p>
          <w:p w:rsidR="00C42320" w:rsidRPr="00C42320" w:rsidRDefault="00C42320" w:rsidP="005848F0">
            <w:pPr>
              <w:numPr>
                <w:ilvl w:val="0"/>
                <w:numId w:val="19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 xml:space="preserve">духовно-нравственное развитие </w:t>
            </w:r>
            <w:proofErr w:type="gramStart"/>
            <w:r w:rsidRPr="00C42320">
              <w:rPr>
                <w:color w:val="000000"/>
              </w:rPr>
              <w:t>обучающихся</w:t>
            </w:r>
            <w:proofErr w:type="gramEnd"/>
            <w:r w:rsidRPr="00C42320">
              <w:rPr>
                <w:color w:val="000000"/>
              </w:rPr>
              <w:t>;</w:t>
            </w:r>
          </w:p>
          <w:p w:rsidR="00C42320" w:rsidRPr="00C42320" w:rsidRDefault="00C42320" w:rsidP="005848F0">
            <w:pPr>
              <w:numPr>
                <w:ilvl w:val="0"/>
                <w:numId w:val="19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мотивация к познанию и обучению, готовность к саморазвитию и активному участию в социально зн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чимой деятельности;</w:t>
            </w:r>
          </w:p>
          <w:p w:rsidR="00C42320" w:rsidRPr="00C42320" w:rsidRDefault="00C42320" w:rsidP="005848F0">
            <w:pPr>
              <w:numPr>
                <w:ilvl w:val="0"/>
                <w:numId w:val="19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позитивный опыт участия в творческой деятельн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сти; интерес к произведениям искусства и литературы, построенным на принципах нравственности и гум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низма, уважительного отношения и интереса к кул</w:t>
            </w:r>
            <w:r w:rsidRPr="00C42320">
              <w:rPr>
                <w:color w:val="000000"/>
              </w:rPr>
              <w:t>ь</w:t>
            </w:r>
            <w:r w:rsidRPr="00C42320">
              <w:rPr>
                <w:color w:val="000000"/>
              </w:rPr>
              <w:t>турным традициям и творчеству своего и других нар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дов.</w:t>
            </w:r>
          </w:p>
          <w:p w:rsidR="00C42320" w:rsidRPr="00C42320" w:rsidRDefault="00C42320" w:rsidP="005848F0">
            <w:pPr>
              <w:tabs>
                <w:tab w:val="left" w:pos="317"/>
              </w:tabs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Овладение универсальными познавательными действиями</w:t>
            </w:r>
            <w:r w:rsidRPr="00C42320">
              <w:rPr>
                <w:color w:val="000000"/>
              </w:rPr>
              <w:t xml:space="preserve"> </w:t>
            </w:r>
          </w:p>
          <w:p w:rsidR="00C42320" w:rsidRPr="00C42320" w:rsidRDefault="00C42320" w:rsidP="005848F0">
            <w:pPr>
              <w:tabs>
                <w:tab w:val="left" w:pos="317"/>
              </w:tabs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В результате изучения изобразительного искусства на уровне начального общего образования у обучающег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ся будут сформированы познавательные универсал</w:t>
            </w:r>
            <w:r w:rsidRPr="00C42320">
              <w:rPr>
                <w:color w:val="000000"/>
              </w:rPr>
              <w:t>ь</w:t>
            </w:r>
            <w:r w:rsidRPr="00C42320">
              <w:rPr>
                <w:color w:val="000000"/>
              </w:rPr>
              <w:t>ные учебные действия, коммуникативные универсал</w:t>
            </w:r>
            <w:r w:rsidRPr="00C42320">
              <w:rPr>
                <w:color w:val="000000"/>
              </w:rPr>
              <w:t>ь</w:t>
            </w:r>
            <w:r w:rsidRPr="00C42320">
              <w:rPr>
                <w:color w:val="000000"/>
              </w:rPr>
              <w:t>ные учебные действия, регулятивные универсальные учебные действия, совместная деятельность.</w:t>
            </w:r>
          </w:p>
          <w:p w:rsidR="00C42320" w:rsidRPr="00C42320" w:rsidRDefault="00C42320" w:rsidP="005848F0">
            <w:pPr>
              <w:tabs>
                <w:tab w:val="left" w:pos="317"/>
              </w:tabs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Пространственные представления и сенсорные сп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собности: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характеризовать форму предмета, конструкции;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выявлять доминантные черты (характерные особе</w:t>
            </w:r>
            <w:r w:rsidRPr="00C42320">
              <w:rPr>
                <w:color w:val="000000"/>
              </w:rPr>
              <w:t>н</w:t>
            </w:r>
            <w:r w:rsidRPr="00C42320">
              <w:rPr>
                <w:color w:val="000000"/>
              </w:rPr>
              <w:t>ности) в визуальном образе;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lastRenderedPageBreak/>
              <w:t>сравнивать плоскостные и пространственные объе</w:t>
            </w:r>
            <w:r w:rsidRPr="00C42320">
              <w:rPr>
                <w:color w:val="000000"/>
              </w:rPr>
              <w:t>к</w:t>
            </w:r>
            <w:r w:rsidRPr="00C42320">
              <w:rPr>
                <w:color w:val="000000"/>
              </w:rPr>
              <w:t>ты по заданным основаниям;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находить ассоциативные связи между визуальными образами разных форм и предметов;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сопоставлять части и целое в видимом образе, предмете, конструкции;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анализировать пропорциональные отношения ча</w:t>
            </w:r>
            <w:r w:rsidRPr="00C42320">
              <w:rPr>
                <w:color w:val="000000"/>
              </w:rPr>
              <w:t>с</w:t>
            </w:r>
            <w:r w:rsidRPr="00C42320">
              <w:rPr>
                <w:color w:val="000000"/>
              </w:rPr>
              <w:t>тей внутри целого и предметов между собой;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обобщать форму составной конструкции;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выявлять и анализировать ритмические отношения в пространстве и в изображении (визуальном образе) на установленных основаниях;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передавать обобщённый образ реальности при п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 xml:space="preserve">строении плоской композиции; 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соотносить тональные отношения (тёмное – све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лое) в пространственных и плоскостных объектах;</w:t>
            </w:r>
          </w:p>
          <w:p w:rsidR="00C42320" w:rsidRPr="00C42320" w:rsidRDefault="00C42320" w:rsidP="005848F0">
            <w:pPr>
              <w:numPr>
                <w:ilvl w:val="0"/>
                <w:numId w:val="20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выявлять и анализировать эмоциональное воздейс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вие цветовых отношений в пространственной среде и плоскостном изображении.</w:t>
            </w:r>
          </w:p>
          <w:p w:rsidR="00C42320" w:rsidRPr="00C42320" w:rsidRDefault="00C42320" w:rsidP="005848F0">
            <w:pPr>
              <w:tabs>
                <w:tab w:val="left" w:pos="317"/>
              </w:tabs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 обучающегося будут сформированы следующие б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зовые логические и исследовательские действия как часть познавательных универсальных учебных дейс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вий: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проявлять творческие экспериментальные действия в процессе самостоятельного выполнения художес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венных заданий; проявлять исследовательские и анал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тические действия на основе определённых учебных установок в процессе восприятия произведений из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бразительного искусства, архитектуры и продуктов детского художественного творчества;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использовать наблюдения для получения информ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ции об особенностях объектов и состояния природы, предметного мира человека, городской среды;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анализировать и оценивать с позиций эстетических категорий явления природы и предметно-пространственную среду жизни человека;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формулировать выводы, соответствующие эстет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ческим, аналитическим и другим учебным установкам по результатам проведённого наблюдения;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использовать знаково-символические средства для составления орнаментов и декоративных композиций;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классифицировать произведения искусства по в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lastRenderedPageBreak/>
              <w:t>дам и, соответственно, по назначению в жизни людей;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классифицировать произведения изобразительного искусства по жанрам в качестве инструмента анализа содержания произведений;</w:t>
            </w:r>
          </w:p>
          <w:p w:rsidR="00C42320" w:rsidRPr="00C42320" w:rsidRDefault="00C42320" w:rsidP="005848F0">
            <w:pPr>
              <w:numPr>
                <w:ilvl w:val="0"/>
                <w:numId w:val="21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ставить и использовать вопросы как исследовател</w:t>
            </w:r>
            <w:r w:rsidRPr="00C42320">
              <w:rPr>
                <w:color w:val="000000"/>
              </w:rPr>
              <w:t>ь</w:t>
            </w:r>
            <w:r w:rsidRPr="00C42320">
              <w:rPr>
                <w:color w:val="000000"/>
              </w:rPr>
              <w:t>ский инструмент познания.</w:t>
            </w:r>
          </w:p>
          <w:p w:rsidR="00C42320" w:rsidRPr="00C42320" w:rsidRDefault="00C42320" w:rsidP="005848F0">
            <w:pPr>
              <w:tabs>
                <w:tab w:val="left" w:pos="317"/>
              </w:tabs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 обучающегося будут сформированы следующие умения работать с информацией как часть познав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тельных универсальных учебных действий:</w:t>
            </w:r>
          </w:p>
          <w:p w:rsidR="00C42320" w:rsidRPr="00C42320" w:rsidRDefault="00C42320" w:rsidP="005848F0">
            <w:pPr>
              <w:numPr>
                <w:ilvl w:val="0"/>
                <w:numId w:val="22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использовать электронные образовательные ресу</w:t>
            </w:r>
            <w:r w:rsidRPr="00C42320">
              <w:rPr>
                <w:color w:val="000000"/>
              </w:rPr>
              <w:t>р</w:t>
            </w:r>
            <w:r w:rsidRPr="00C42320">
              <w:rPr>
                <w:color w:val="000000"/>
              </w:rPr>
              <w:t>сы;</w:t>
            </w:r>
          </w:p>
          <w:p w:rsidR="00C42320" w:rsidRPr="00C42320" w:rsidRDefault="00C42320" w:rsidP="005848F0">
            <w:pPr>
              <w:numPr>
                <w:ilvl w:val="0"/>
                <w:numId w:val="22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уметь работать с электронными учебниками и уче</w:t>
            </w:r>
            <w:r w:rsidRPr="00C42320">
              <w:rPr>
                <w:color w:val="000000"/>
              </w:rPr>
              <w:t>б</w:t>
            </w:r>
            <w:r w:rsidRPr="00C42320">
              <w:rPr>
                <w:color w:val="000000"/>
              </w:rPr>
              <w:t>ными пособиями;</w:t>
            </w:r>
          </w:p>
          <w:p w:rsidR="00C42320" w:rsidRPr="00C42320" w:rsidRDefault="00C42320" w:rsidP="005848F0">
            <w:pPr>
              <w:numPr>
                <w:ilvl w:val="0"/>
                <w:numId w:val="22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выбирать источник для получения информации: п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исковые системы Интернета, цифровые электронные средства, справочники, художественные альбомы и детские книги;</w:t>
            </w:r>
          </w:p>
          <w:p w:rsidR="00C42320" w:rsidRPr="00C42320" w:rsidRDefault="00C42320" w:rsidP="005848F0">
            <w:pPr>
              <w:numPr>
                <w:ilvl w:val="0"/>
                <w:numId w:val="22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анализировать, интерпретировать, обобщать и си</w:t>
            </w:r>
            <w:r w:rsidRPr="00C42320">
              <w:rPr>
                <w:color w:val="000000"/>
              </w:rPr>
              <w:t>с</w:t>
            </w:r>
            <w:r w:rsidRPr="00C42320">
              <w:rPr>
                <w:color w:val="000000"/>
              </w:rPr>
              <w:t>тематизировать информацию, представленную в пр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изведениях искусства, текстах, таблицах и схемах;</w:t>
            </w:r>
          </w:p>
          <w:p w:rsidR="00C42320" w:rsidRPr="00C42320" w:rsidRDefault="00C42320" w:rsidP="005848F0">
            <w:pPr>
              <w:numPr>
                <w:ilvl w:val="0"/>
                <w:numId w:val="22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      </w:r>
          </w:p>
          <w:p w:rsidR="00C42320" w:rsidRPr="00C42320" w:rsidRDefault="00C42320" w:rsidP="005848F0">
            <w:pPr>
              <w:numPr>
                <w:ilvl w:val="0"/>
                <w:numId w:val="22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осуществлять виртуальные путешествия по арх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тектурным памятникам, в отечественные художестве</w:t>
            </w:r>
            <w:r w:rsidRPr="00C42320">
              <w:rPr>
                <w:color w:val="000000"/>
              </w:rPr>
              <w:t>н</w:t>
            </w:r>
            <w:r w:rsidRPr="00C42320">
              <w:rPr>
                <w:color w:val="000000"/>
              </w:rPr>
              <w:t>ные музеи и зарубежные художественные музеи (гал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 xml:space="preserve">реи) на основе установок и </w:t>
            </w:r>
            <w:proofErr w:type="spellStart"/>
            <w:r w:rsidRPr="00C42320">
              <w:rPr>
                <w:color w:val="000000"/>
              </w:rPr>
              <w:t>квестов</w:t>
            </w:r>
            <w:proofErr w:type="spellEnd"/>
            <w:r w:rsidRPr="00C42320">
              <w:rPr>
                <w:color w:val="000000"/>
              </w:rPr>
              <w:t>, предложенных учителем;</w:t>
            </w:r>
          </w:p>
          <w:p w:rsidR="00C42320" w:rsidRPr="00C42320" w:rsidRDefault="00C42320" w:rsidP="005848F0">
            <w:pPr>
              <w:numPr>
                <w:ilvl w:val="0"/>
                <w:numId w:val="22"/>
              </w:numPr>
              <w:tabs>
                <w:tab w:val="left" w:pos="317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соблюдать правила информационной безопасности при работе в Интернете.</w:t>
            </w:r>
          </w:p>
          <w:p w:rsidR="00C42320" w:rsidRPr="00C42320" w:rsidRDefault="00C42320" w:rsidP="005848F0">
            <w:pPr>
              <w:tabs>
                <w:tab w:val="left" w:pos="456"/>
              </w:tabs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Овладение универсальными коммуникативными действиями</w:t>
            </w:r>
            <w:r w:rsidRPr="00C42320">
              <w:rPr>
                <w:color w:val="000000"/>
              </w:rPr>
              <w:t xml:space="preserve"> </w:t>
            </w:r>
          </w:p>
          <w:p w:rsidR="00C42320" w:rsidRPr="00C42320" w:rsidRDefault="00C42320" w:rsidP="005848F0">
            <w:pPr>
              <w:tabs>
                <w:tab w:val="left" w:pos="456"/>
              </w:tabs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 обучающегося будут сформированы следующие умения общения как часть коммуникативных униве</w:t>
            </w:r>
            <w:r w:rsidRPr="00C42320">
              <w:rPr>
                <w:color w:val="000000"/>
              </w:rPr>
              <w:t>р</w:t>
            </w:r>
            <w:r w:rsidRPr="00C42320">
              <w:rPr>
                <w:color w:val="000000"/>
              </w:rPr>
              <w:t xml:space="preserve">сальных учебных действий: </w:t>
            </w:r>
          </w:p>
          <w:p w:rsidR="00C42320" w:rsidRPr="00C42320" w:rsidRDefault="00C42320" w:rsidP="005848F0">
            <w:pPr>
              <w:numPr>
                <w:ilvl w:val="0"/>
                <w:numId w:val="23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понимать искусство в качестве особого языка о</w:t>
            </w:r>
            <w:r w:rsidRPr="00C42320">
              <w:rPr>
                <w:color w:val="000000"/>
              </w:rPr>
              <w:t>б</w:t>
            </w:r>
            <w:r w:rsidRPr="00C42320">
              <w:rPr>
                <w:color w:val="000000"/>
              </w:rPr>
              <w:t>щения – межличностного (автор – зритель), между п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колениями, между народами;</w:t>
            </w:r>
          </w:p>
          <w:p w:rsidR="00C42320" w:rsidRPr="00C42320" w:rsidRDefault="00C42320" w:rsidP="005848F0">
            <w:pPr>
              <w:numPr>
                <w:ilvl w:val="0"/>
                <w:numId w:val="23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вести диалог и участвовать в обсуждении, проя</w:t>
            </w:r>
            <w:r w:rsidRPr="00C42320">
              <w:rPr>
                <w:color w:val="000000"/>
              </w:rPr>
              <w:t>в</w:t>
            </w:r>
            <w:r w:rsidRPr="00C42320">
              <w:rPr>
                <w:color w:val="000000"/>
              </w:rPr>
              <w:t>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</w:t>
            </w:r>
            <w:r w:rsidRPr="00C42320">
              <w:rPr>
                <w:color w:val="000000"/>
              </w:rPr>
              <w:t>в</w:t>
            </w:r>
            <w:r w:rsidRPr="00C42320">
              <w:rPr>
                <w:color w:val="000000"/>
              </w:rPr>
              <w:t xml:space="preserve">ления; </w:t>
            </w:r>
          </w:p>
          <w:p w:rsidR="00C42320" w:rsidRPr="00C42320" w:rsidRDefault="00C42320" w:rsidP="005848F0">
            <w:pPr>
              <w:numPr>
                <w:ilvl w:val="0"/>
                <w:numId w:val="23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 xml:space="preserve">находить общее решение и разрешать конфликты </w:t>
            </w:r>
            <w:r w:rsidRPr="00C42320">
              <w:rPr>
                <w:color w:val="000000"/>
              </w:rPr>
              <w:lastRenderedPageBreak/>
              <w:t>на основе общих позиций и учёта интересов в процессе совместной художественной деятельности;</w:t>
            </w:r>
          </w:p>
          <w:p w:rsidR="00C42320" w:rsidRPr="00C42320" w:rsidRDefault="00C42320" w:rsidP="005848F0">
            <w:pPr>
              <w:numPr>
                <w:ilvl w:val="0"/>
                <w:numId w:val="23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демонстрировать и объяснять результаты своего творческого, художественного или исследовательского опыта;</w:t>
            </w:r>
          </w:p>
          <w:p w:rsidR="00C42320" w:rsidRPr="00C42320" w:rsidRDefault="00C42320" w:rsidP="005848F0">
            <w:pPr>
              <w:numPr>
                <w:ilvl w:val="0"/>
                <w:numId w:val="23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анализировать произведения детского художес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венного творчества с позиций их содержания и в соо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ветствии с учебной задачей, поставленной учителем;</w:t>
            </w:r>
          </w:p>
          <w:p w:rsidR="00C42320" w:rsidRPr="00C42320" w:rsidRDefault="00C42320" w:rsidP="005848F0">
            <w:pPr>
              <w:numPr>
                <w:ilvl w:val="0"/>
                <w:numId w:val="23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признавать своё и чужое право на ошибку, разв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вать свои способности сопереживать, понимать нам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>рения и переживания свои и других людей;</w:t>
            </w:r>
          </w:p>
          <w:p w:rsidR="00C42320" w:rsidRPr="00C42320" w:rsidRDefault="00C42320" w:rsidP="005848F0">
            <w:pPr>
              <w:numPr>
                <w:ilvl w:val="0"/>
                <w:numId w:val="23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взаимодействовать, сотрудничать в процессе ко</w:t>
            </w:r>
            <w:r w:rsidRPr="00C42320">
              <w:rPr>
                <w:color w:val="000000"/>
              </w:rPr>
              <w:t>л</w:t>
            </w:r>
            <w:r w:rsidRPr="00C42320">
              <w:rPr>
                <w:color w:val="000000"/>
              </w:rPr>
              <w:t>лективной работы, принимать цель совместной де</w:t>
            </w:r>
            <w:r w:rsidRPr="00C42320">
              <w:rPr>
                <w:color w:val="000000"/>
              </w:rPr>
              <w:t>я</w:t>
            </w:r>
            <w:r w:rsidRPr="00C42320">
              <w:rPr>
                <w:color w:val="000000"/>
              </w:rPr>
              <w:t>тельности и строить действия по её достижению, дог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вариваться, выполнять поручения, подчиняться, отве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ственно относиться к своей задаче по достижению о</w:t>
            </w:r>
            <w:r w:rsidRPr="00C42320">
              <w:rPr>
                <w:color w:val="000000"/>
              </w:rPr>
              <w:t>б</w:t>
            </w:r>
            <w:r w:rsidRPr="00C42320">
              <w:rPr>
                <w:color w:val="000000"/>
              </w:rPr>
              <w:t>щего результата.</w:t>
            </w:r>
          </w:p>
          <w:p w:rsidR="00C42320" w:rsidRPr="00C42320" w:rsidRDefault="00C42320" w:rsidP="005848F0">
            <w:pPr>
              <w:tabs>
                <w:tab w:val="left" w:pos="456"/>
              </w:tabs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Овладение универсальными регулятивными де</w:t>
            </w:r>
            <w:r w:rsidRPr="00C42320">
              <w:rPr>
                <w:b/>
                <w:color w:val="000000"/>
              </w:rPr>
              <w:t>й</w:t>
            </w:r>
            <w:r w:rsidRPr="00C42320">
              <w:rPr>
                <w:b/>
                <w:color w:val="000000"/>
              </w:rPr>
              <w:t>ствиями</w:t>
            </w:r>
            <w:r w:rsidRPr="00C42320">
              <w:rPr>
                <w:color w:val="000000"/>
              </w:rPr>
              <w:t xml:space="preserve"> </w:t>
            </w:r>
          </w:p>
          <w:p w:rsidR="00C42320" w:rsidRPr="00C42320" w:rsidRDefault="00C42320" w:rsidP="005848F0">
            <w:pPr>
              <w:tabs>
                <w:tab w:val="left" w:pos="456"/>
              </w:tabs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 обучающегося будут сформированы следующие умения самоорганизации и самоконтроля как часть р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 xml:space="preserve">гулятивных универсальных учебных действий: </w:t>
            </w:r>
          </w:p>
          <w:p w:rsidR="00C42320" w:rsidRPr="00C42320" w:rsidRDefault="00C42320" w:rsidP="005848F0">
            <w:pPr>
              <w:numPr>
                <w:ilvl w:val="0"/>
                <w:numId w:val="24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внимательно относиться и выполнять учебные з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дачи, поставленные учителем;</w:t>
            </w:r>
          </w:p>
          <w:p w:rsidR="00C42320" w:rsidRPr="00C42320" w:rsidRDefault="00C42320" w:rsidP="005848F0">
            <w:pPr>
              <w:numPr>
                <w:ilvl w:val="0"/>
                <w:numId w:val="24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соблюдать последовательность учебных действий при выполнении задания;</w:t>
            </w:r>
          </w:p>
          <w:p w:rsidR="00C42320" w:rsidRPr="00C42320" w:rsidRDefault="00C42320" w:rsidP="005848F0">
            <w:pPr>
              <w:numPr>
                <w:ilvl w:val="0"/>
                <w:numId w:val="24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уметь организовывать своё рабочее место для практической работы, сохраняя порядок в окружа</w:t>
            </w:r>
            <w:r w:rsidRPr="00C42320">
              <w:rPr>
                <w:color w:val="000000"/>
              </w:rPr>
              <w:t>ю</w:t>
            </w:r>
            <w:r w:rsidRPr="00C42320">
              <w:rPr>
                <w:color w:val="000000"/>
              </w:rPr>
              <w:t xml:space="preserve">щем пространстве и проявляя бережное отношение к используемым материалам; </w:t>
            </w:r>
          </w:p>
          <w:p w:rsidR="00C42320" w:rsidRPr="00C42320" w:rsidRDefault="00C42320" w:rsidP="005848F0">
            <w:pPr>
              <w:numPr>
                <w:ilvl w:val="0"/>
                <w:numId w:val="24"/>
              </w:numPr>
              <w:tabs>
                <w:tab w:val="left" w:pos="456"/>
              </w:tabs>
              <w:spacing w:line="264" w:lineRule="auto"/>
              <w:ind w:left="0" w:firstLine="142"/>
              <w:jc w:val="both"/>
            </w:pPr>
            <w:r w:rsidRPr="00C42320">
              <w:rPr>
                <w:color w:val="000000"/>
              </w:rPr>
              <w:t>соотносить свои действия с планируемыми резул</w:t>
            </w:r>
            <w:r w:rsidRPr="00C42320">
              <w:rPr>
                <w:color w:val="000000"/>
              </w:rPr>
              <w:t>ь</w:t>
            </w:r>
            <w:r w:rsidRPr="00C42320">
              <w:rPr>
                <w:color w:val="000000"/>
              </w:rPr>
              <w:t>татами, осуществлять контроль своей деятельности в процессе достижения результата.</w:t>
            </w:r>
          </w:p>
          <w:p w:rsidR="00C42320" w:rsidRPr="00C42320" w:rsidRDefault="005848F0" w:rsidP="00C42320">
            <w:pPr>
              <w:spacing w:line="264" w:lineRule="auto"/>
              <w:ind w:firstLine="142"/>
              <w:jc w:val="both"/>
            </w:pPr>
            <w:r w:rsidRPr="005848F0">
              <w:rPr>
                <w:b/>
                <w:color w:val="000000"/>
              </w:rPr>
              <w:t>П</w:t>
            </w:r>
            <w:r w:rsidR="00C42320" w:rsidRPr="005848F0">
              <w:rPr>
                <w:b/>
                <w:color w:val="000000"/>
              </w:rPr>
              <w:t>редметные результаты</w:t>
            </w:r>
            <w:r w:rsidR="00C42320" w:rsidRPr="00C42320">
              <w:rPr>
                <w:color w:val="000000"/>
              </w:rPr>
              <w:t xml:space="preserve"> по отдельным темам пр</w:t>
            </w:r>
            <w:r w:rsidR="00C42320" w:rsidRPr="00C42320">
              <w:rPr>
                <w:color w:val="000000"/>
              </w:rPr>
              <w:t>о</w:t>
            </w:r>
            <w:r w:rsidR="00C42320" w:rsidRPr="00C42320">
              <w:rPr>
                <w:color w:val="000000"/>
              </w:rPr>
              <w:t>граммы по изобразительному искусству: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Модуль «Графика».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</w:t>
            </w:r>
            <w:r w:rsidRPr="00C42320">
              <w:rPr>
                <w:color w:val="000000"/>
              </w:rPr>
              <w:t>у</w:t>
            </w:r>
            <w:r w:rsidRPr="00C42320">
              <w:rPr>
                <w:color w:val="000000"/>
              </w:rPr>
              <w:t>квицы, создание иллюстраций, размещение текста и иллюстраций на развороте.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lastRenderedPageBreak/>
              <w:t>Узнавать об искусстве шрифта и образных (изобраз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тельных) возможностях надписи, о работе художника над шрифтовой композицией.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Создавать практическую творческую работу – п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здравительную открытку, совмещая в ней шрифт и изображение.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Узнавать о работе художников над плакатами и аф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шами. Выполнять творческую композицию – эскиз афиши к выбранному спектаклю или фильму.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Узнавать основные пропорции лица человека, взаи</w:t>
            </w:r>
            <w:r w:rsidRPr="00C42320">
              <w:rPr>
                <w:color w:val="000000"/>
              </w:rPr>
              <w:t>м</w:t>
            </w:r>
            <w:r w:rsidRPr="00C42320">
              <w:rPr>
                <w:color w:val="000000"/>
              </w:rPr>
              <w:t>ное расположение частей лица.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Приобретать опыт рисования портрета (лица) челов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>ка.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Создавать маску сказочного персонажа с ярко выр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женным характером лица (для карнавала или спекта</w:t>
            </w:r>
            <w:r w:rsidRPr="00C42320">
              <w:rPr>
                <w:color w:val="000000"/>
              </w:rPr>
              <w:t>к</w:t>
            </w:r>
            <w:r w:rsidRPr="00C42320">
              <w:rPr>
                <w:color w:val="000000"/>
              </w:rPr>
              <w:t>ля).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Модуль «Живопись»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Осваивать приёмы создания живописной композиции (натюрморта) по наблюдению натуры или по предста</w:t>
            </w:r>
            <w:r w:rsidRPr="00C42320">
              <w:rPr>
                <w:color w:val="000000"/>
              </w:rPr>
              <w:t>в</w:t>
            </w:r>
            <w:r w:rsidRPr="00C42320">
              <w:rPr>
                <w:color w:val="000000"/>
              </w:rPr>
              <w:t>лению.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Рассматривать, эстетически анализировать сюжет и композицию, эмоциональное настроение в натюрмо</w:t>
            </w:r>
            <w:r w:rsidRPr="00C42320">
              <w:rPr>
                <w:color w:val="000000"/>
              </w:rPr>
              <w:t>р</w:t>
            </w:r>
            <w:r w:rsidRPr="00C42320">
              <w:rPr>
                <w:color w:val="000000"/>
              </w:rPr>
              <w:t>тах известных отечественных художников.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Изображать красками портрет человека с опорой на натуру или по представлению.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Создавать пейзаж, передавая в нём активное состо</w:t>
            </w:r>
            <w:r w:rsidRPr="00C42320">
              <w:rPr>
                <w:color w:val="000000"/>
              </w:rPr>
              <w:t>я</w:t>
            </w:r>
            <w:r w:rsidRPr="00C42320">
              <w:rPr>
                <w:color w:val="000000"/>
              </w:rPr>
              <w:t>ние природы.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Приобрести представление о деятельности художника в театре.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Создать красками эскиз занавеса или эскиз декораций к выбранному сюжету.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Познакомиться с работой художников по оформл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>нию праздников.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Выполнить тематическую композицию «Праздник в городе» на основе наблюдений, по памяти и по пре</w:t>
            </w:r>
            <w:r w:rsidRPr="00C42320">
              <w:rPr>
                <w:color w:val="000000"/>
              </w:rPr>
              <w:t>д</w:t>
            </w:r>
            <w:r w:rsidRPr="00C42320">
              <w:rPr>
                <w:color w:val="000000"/>
              </w:rPr>
              <w:t>ставлению.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Модуль «Скульптура»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Приобрести опыт творческой работы: лепка сказочн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 xml:space="preserve">го персонажа на основе сюжета известной сказки (или создание этого персонажа в технике </w:t>
            </w:r>
            <w:proofErr w:type="spellStart"/>
            <w:r w:rsidRPr="00C42320">
              <w:rPr>
                <w:color w:val="000000"/>
              </w:rPr>
              <w:t>бумагопластики</w:t>
            </w:r>
            <w:proofErr w:type="spellEnd"/>
            <w:r w:rsidRPr="00C42320">
              <w:rPr>
                <w:color w:val="000000"/>
              </w:rPr>
              <w:t>, по выбору учителя).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Учиться создавать игрушку из подручного нехудож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>ственного материала путём добавления к ней необх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lastRenderedPageBreak/>
              <w:t>димых деталей и тем самым «одушевления образа».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Узнавать о видах скульптуры: скульптурные памя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ники, парковая скульптура, мелкая пластика, рельеф (виды рельефа).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Приобретать опыт лепки эскиза парковой скульпт</w:t>
            </w:r>
            <w:r w:rsidRPr="00C42320">
              <w:rPr>
                <w:color w:val="000000"/>
              </w:rPr>
              <w:t>у</w:t>
            </w:r>
            <w:r w:rsidRPr="00C42320">
              <w:rPr>
                <w:color w:val="000000"/>
              </w:rPr>
              <w:t>ры.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Модуль «Декоративно-прикладное искусство»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</w:t>
            </w:r>
            <w:r w:rsidRPr="00C42320">
              <w:rPr>
                <w:color w:val="000000"/>
              </w:rPr>
              <w:t>к</w:t>
            </w:r>
            <w:r w:rsidRPr="00C42320">
              <w:rPr>
                <w:color w:val="000000"/>
              </w:rPr>
              <w:t>рашающих посуду (по мотивам выбранного художес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венного промысла).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Узнать о сетчатых видах орнаментов и их примен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>нии, например, в росписи тканей, стен, уметь рассу</w:t>
            </w:r>
            <w:r w:rsidRPr="00C42320">
              <w:rPr>
                <w:color w:val="000000"/>
              </w:rPr>
              <w:t>ж</w:t>
            </w:r>
            <w:r w:rsidRPr="00C42320">
              <w:rPr>
                <w:color w:val="000000"/>
              </w:rPr>
              <w:t>дать с опорой на зрительный материал о видах симме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рии в сетчатом орнаменте.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Осваивать навыки создания орнаментов при помощи штампов и трафаретов.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Модуль «Архитектура»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Выполнить зарисовки или творческие рисунки по п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>мяти и по представлению на тему исторических памя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ников или архитектурных достопримечательностей своего города.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Создать в виде рисунков или объёмных аппликаций из цветной бумаги эскизы разнообразных малых арх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тектурных форм, наполняющих городское пространс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во.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 xml:space="preserve">Придумать и нарисовать (или выполнить в технике </w:t>
            </w:r>
            <w:proofErr w:type="spellStart"/>
            <w:r w:rsidRPr="00C42320">
              <w:rPr>
                <w:color w:val="000000"/>
              </w:rPr>
              <w:t>бумагопластики</w:t>
            </w:r>
            <w:proofErr w:type="spellEnd"/>
            <w:r w:rsidRPr="00C42320">
              <w:rPr>
                <w:color w:val="000000"/>
              </w:rPr>
              <w:t>) транспортное средство.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Выполнить творческий рисунок – создать образ св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его города или села или участвовать в коллективной работе по созданию образа своего города или села (в виде коллажа).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Модуль «Восприятие произведений искусства»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Рассматривать и обсуждать содержание работы х</w:t>
            </w:r>
            <w:r w:rsidRPr="00C42320">
              <w:rPr>
                <w:color w:val="000000"/>
              </w:rPr>
              <w:t>у</w:t>
            </w:r>
            <w:r w:rsidRPr="00C42320">
              <w:rPr>
                <w:color w:val="000000"/>
              </w:rPr>
              <w:t xml:space="preserve">дожника, </w:t>
            </w:r>
            <w:proofErr w:type="spellStart"/>
            <w:r w:rsidRPr="00C42320">
              <w:rPr>
                <w:color w:val="000000"/>
              </w:rPr>
              <w:t>ценностно</w:t>
            </w:r>
            <w:proofErr w:type="spellEnd"/>
            <w:r w:rsidRPr="00C42320">
              <w:rPr>
                <w:color w:val="000000"/>
              </w:rPr>
              <w:t xml:space="preserve"> и эстетически относиться к илл</w:t>
            </w:r>
            <w:r w:rsidRPr="00C42320">
              <w:rPr>
                <w:color w:val="000000"/>
              </w:rPr>
              <w:t>ю</w:t>
            </w:r>
            <w:r w:rsidRPr="00C42320">
              <w:rPr>
                <w:color w:val="000000"/>
              </w:rPr>
              <w:t>страциям известных отечественных художников де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 xml:space="preserve">ских книг, получая различную визуально-образную </w:t>
            </w:r>
            <w:r w:rsidRPr="00C42320">
              <w:rPr>
                <w:color w:val="000000"/>
              </w:rPr>
              <w:lastRenderedPageBreak/>
              <w:t>информацию; знать имена нескольких художников детской книги.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proofErr w:type="gramStart"/>
            <w:r w:rsidRPr="00C42320">
              <w:rPr>
                <w:color w:val="000000"/>
              </w:rPr>
              <w:t>Рассматривать и анализировать архитектурные п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стройки своего города (села), характерные особенности улиц и площадей, выделять центральные по архитект</w:t>
            </w:r>
            <w:r w:rsidRPr="00C42320">
              <w:rPr>
                <w:color w:val="000000"/>
              </w:rPr>
              <w:t>у</w:t>
            </w:r>
            <w:r w:rsidRPr="00C42320">
              <w:rPr>
                <w:color w:val="000000"/>
              </w:rPr>
              <w:t>ре здания и обсуждать их архитектурные особенности, приобретать представления, аналитический и эмоци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нальный опыт восприятия наиболее известных памя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ников архитектуры Москвы и Санкт-Петербурга (для жителей регионов на основе фотографий, телепередач и виртуальных путешествий), уметь обсуждать ув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денные памятники.</w:t>
            </w:r>
            <w:proofErr w:type="gramEnd"/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</w:t>
            </w:r>
            <w:r w:rsidRPr="00C42320">
              <w:rPr>
                <w:color w:val="000000"/>
              </w:rPr>
              <w:t>к</w:t>
            </w:r>
            <w:r w:rsidRPr="00C42320">
              <w:rPr>
                <w:color w:val="000000"/>
              </w:rPr>
              <w:t>туры, дизайна, декоративно-прикладных видов иску</w:t>
            </w:r>
            <w:r w:rsidRPr="00C42320">
              <w:rPr>
                <w:color w:val="000000"/>
              </w:rPr>
              <w:t>с</w:t>
            </w:r>
            <w:r w:rsidRPr="00C42320">
              <w:rPr>
                <w:color w:val="000000"/>
              </w:rPr>
              <w:t>ства, а также деятельности художника в кино, в театре, на празднике.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Знать и уметь называть основные жанры живописи, графики и скульптуры, определяемые предметом из</w:t>
            </w:r>
            <w:r w:rsidRPr="00C42320">
              <w:rPr>
                <w:color w:val="000000"/>
              </w:rPr>
              <w:t>о</w:t>
            </w:r>
            <w:r w:rsidRPr="00C42320">
              <w:rPr>
                <w:color w:val="000000"/>
              </w:rPr>
              <w:t>бражения.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 xml:space="preserve">Знать имена крупнейших отечественных художников-пейзажистов: И. И. Шишкина, И. И. Левитана, А. К. </w:t>
            </w:r>
            <w:proofErr w:type="spellStart"/>
            <w:r w:rsidRPr="00C42320">
              <w:rPr>
                <w:color w:val="000000"/>
              </w:rPr>
              <w:t>Саврасова</w:t>
            </w:r>
            <w:proofErr w:type="spellEnd"/>
            <w:r w:rsidRPr="00C42320">
              <w:rPr>
                <w:color w:val="000000"/>
              </w:rPr>
              <w:t>, В. Д. Поленова, И. К. Айвазовского и др</w:t>
            </w:r>
            <w:r w:rsidRPr="00C42320">
              <w:rPr>
                <w:color w:val="000000"/>
              </w:rPr>
              <w:t>у</w:t>
            </w:r>
            <w:r w:rsidRPr="00C42320">
              <w:rPr>
                <w:color w:val="000000"/>
              </w:rPr>
              <w:t xml:space="preserve">гих (по выбору учителя), приобретать представления об их произведениях. 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proofErr w:type="gramStart"/>
            <w:r w:rsidRPr="00C42320">
              <w:rPr>
                <w:color w:val="000000"/>
              </w:rPr>
              <w:t>Осуществлять виртуальные интерактивные путешес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вия в художественные музеи, участвовать в исследов</w:t>
            </w:r>
            <w:r w:rsidRPr="00C42320">
              <w:rPr>
                <w:color w:val="000000"/>
              </w:rPr>
              <w:t>а</w:t>
            </w:r>
            <w:r w:rsidRPr="00C42320">
              <w:rPr>
                <w:color w:val="000000"/>
              </w:rPr>
              <w:t xml:space="preserve">тельских </w:t>
            </w:r>
            <w:proofErr w:type="spellStart"/>
            <w:r w:rsidRPr="00C42320">
              <w:rPr>
                <w:color w:val="000000"/>
              </w:rPr>
              <w:t>квестах</w:t>
            </w:r>
            <w:proofErr w:type="spellEnd"/>
            <w:r w:rsidRPr="00C42320">
              <w:rPr>
                <w:color w:val="000000"/>
              </w:rPr>
              <w:t>, в обсуждении впечатлений от вирт</w:t>
            </w:r>
            <w:r w:rsidRPr="00C42320">
              <w:rPr>
                <w:color w:val="000000"/>
              </w:rPr>
              <w:t>у</w:t>
            </w:r>
            <w:r w:rsidRPr="00C42320">
              <w:rPr>
                <w:color w:val="000000"/>
              </w:rPr>
              <w:t>альных путешествий.</w:t>
            </w:r>
            <w:proofErr w:type="gramEnd"/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Знать имена крупнейших отечественных портрет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стов: В. И. Сурикова, И. Е. Репина, В. А. Серова и др</w:t>
            </w:r>
            <w:r w:rsidRPr="00C42320">
              <w:rPr>
                <w:color w:val="000000"/>
              </w:rPr>
              <w:t>у</w:t>
            </w:r>
            <w:r w:rsidRPr="00C42320">
              <w:rPr>
                <w:color w:val="000000"/>
              </w:rPr>
              <w:t>гих (по выбору учителя), приобретать представления об их произведениях.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Понимать значение музеев и называть, указывать, где находятся и чему посвящены их коллекции: Государс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венная Третьяковская галерея, Государственный Эрм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таж, Государственный Русский музей, Государстве</w:t>
            </w:r>
            <w:r w:rsidRPr="00C42320">
              <w:rPr>
                <w:color w:val="000000"/>
              </w:rPr>
              <w:t>н</w:t>
            </w:r>
            <w:r w:rsidRPr="00C42320">
              <w:rPr>
                <w:color w:val="000000"/>
              </w:rPr>
              <w:t>ный музей изобразительных искусств имени А. С. Пушкина.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Знать, что в России много замечательных художес</w:t>
            </w:r>
            <w:r w:rsidRPr="00C42320">
              <w:rPr>
                <w:color w:val="000000"/>
              </w:rPr>
              <w:t>т</w:t>
            </w:r>
            <w:r w:rsidRPr="00C42320">
              <w:rPr>
                <w:color w:val="000000"/>
              </w:rPr>
              <w:t>венных музеев, иметь представление о коллекциях своих региональных музеев.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b/>
                <w:color w:val="000000"/>
              </w:rPr>
              <w:t>Модуль «Азбука цифровой графики»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 xml:space="preserve">Осваивать приёмы работы в графическом редакторе с линиями, геометрическими фигурами, инструментами </w:t>
            </w:r>
            <w:r w:rsidRPr="00C42320">
              <w:rPr>
                <w:color w:val="000000"/>
              </w:rPr>
              <w:lastRenderedPageBreak/>
              <w:t>традиционного рисования.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Применять получаемые навыки для усвоения опред</w:t>
            </w:r>
            <w:r w:rsidRPr="00C42320">
              <w:rPr>
                <w:color w:val="000000"/>
              </w:rPr>
              <w:t>е</w:t>
            </w:r>
            <w:r w:rsidRPr="00C42320">
              <w:rPr>
                <w:color w:val="000000"/>
              </w:rPr>
              <w:t>лённых учебных тем, например: исследования свойств ритма и построения ритмических композиций, соста</w:t>
            </w:r>
            <w:r w:rsidRPr="00C42320">
              <w:rPr>
                <w:color w:val="000000"/>
              </w:rPr>
              <w:t>в</w:t>
            </w:r>
            <w:r w:rsidRPr="00C42320">
              <w:rPr>
                <w:color w:val="000000"/>
              </w:rPr>
              <w:t>ления орнаментов путём различных повторений рису</w:t>
            </w:r>
            <w:r w:rsidRPr="00C42320">
              <w:rPr>
                <w:color w:val="000000"/>
              </w:rPr>
              <w:t>н</w:t>
            </w:r>
            <w:r w:rsidRPr="00C42320">
              <w:rPr>
                <w:color w:val="000000"/>
              </w:rPr>
              <w:t>ка узора, простого повторения (раппорт), экспериме</w:t>
            </w:r>
            <w:r w:rsidRPr="00C42320">
              <w:rPr>
                <w:color w:val="000000"/>
              </w:rPr>
              <w:t>н</w:t>
            </w:r>
            <w:r w:rsidRPr="00C42320">
              <w:rPr>
                <w:color w:val="000000"/>
              </w:rPr>
              <w:t>тируя на свойствах симметрии; создание паттернов.</w:t>
            </w:r>
          </w:p>
          <w:p w:rsidR="00C42320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</w:t>
            </w:r>
            <w:r w:rsidRPr="00C42320">
              <w:rPr>
                <w:color w:val="000000"/>
              </w:rPr>
              <w:t>и</w:t>
            </w:r>
            <w:r w:rsidRPr="00C42320">
              <w:rPr>
                <w:color w:val="000000"/>
              </w:rPr>
              <w:t>мики лица.</w:t>
            </w:r>
          </w:p>
          <w:p w:rsidR="00623FF1" w:rsidRPr="00C42320" w:rsidRDefault="00C42320" w:rsidP="00C42320">
            <w:pPr>
              <w:spacing w:line="264" w:lineRule="auto"/>
              <w:ind w:firstLine="142"/>
              <w:jc w:val="both"/>
            </w:pPr>
            <w:r w:rsidRPr="00C42320">
              <w:rPr>
                <w:color w:val="000000"/>
              </w:rPr>
              <w:t>Осваивать приёмы соединения шрифта и векторного изображения при создании, например, поздравител</w:t>
            </w:r>
            <w:r w:rsidRPr="00C42320">
              <w:rPr>
                <w:color w:val="000000"/>
              </w:rPr>
              <w:t>ь</w:t>
            </w:r>
            <w:r w:rsidRPr="00C42320">
              <w:rPr>
                <w:color w:val="000000"/>
              </w:rPr>
              <w:t>ных открыток, афиши.</w:t>
            </w:r>
          </w:p>
        </w:tc>
      </w:tr>
      <w:tr w:rsidR="00623FF1" w:rsidRPr="00C42320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296895" w:rsidP="00C42320">
            <w:pPr>
              <w:spacing w:line="276" w:lineRule="auto"/>
              <w:ind w:firstLine="142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9-10</w:t>
            </w:r>
            <w:r w:rsidR="00623FF1" w:rsidRPr="00C42320">
              <w:rPr>
                <w:lang w:eastAsia="en-US"/>
              </w:rPr>
              <w:t xml:space="preserve"> лет</w:t>
            </w:r>
          </w:p>
        </w:tc>
      </w:tr>
      <w:tr w:rsidR="00623FF1" w:rsidRPr="00C42320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rPr>
                <w:lang w:eastAsia="en-US"/>
              </w:rPr>
            </w:pPr>
            <w:r w:rsidRPr="00C42320">
              <w:rPr>
                <w:lang w:eastAsia="en-US"/>
              </w:rPr>
              <w:t xml:space="preserve">Количество </w:t>
            </w:r>
            <w:proofErr w:type="gramStart"/>
            <w:r w:rsidRPr="00C42320">
              <w:rPr>
                <w:lang w:eastAsia="en-US"/>
              </w:rPr>
              <w:t>обучающихся</w:t>
            </w:r>
            <w:proofErr w:type="gramEnd"/>
            <w:r w:rsidRPr="00C42320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C42320" w:rsidRDefault="00623FF1" w:rsidP="00C42320">
            <w:pPr>
              <w:spacing w:line="276" w:lineRule="auto"/>
              <w:ind w:firstLine="142"/>
              <w:jc w:val="both"/>
              <w:rPr>
                <w:lang w:eastAsia="en-US"/>
              </w:rPr>
            </w:pPr>
          </w:p>
        </w:tc>
      </w:tr>
    </w:tbl>
    <w:p w:rsidR="00623FF1" w:rsidRPr="00C42320" w:rsidRDefault="00623FF1" w:rsidP="00C42320">
      <w:pPr>
        <w:pStyle w:val="a8"/>
        <w:ind w:firstLine="142"/>
        <w:jc w:val="center"/>
        <w:rPr>
          <w:b/>
          <w:color w:val="FF0000"/>
        </w:rPr>
      </w:pPr>
    </w:p>
    <w:p w:rsidR="00623FF1" w:rsidRPr="00C42320" w:rsidRDefault="00623FF1" w:rsidP="00C42320">
      <w:pPr>
        <w:pStyle w:val="a8"/>
        <w:ind w:firstLine="142"/>
        <w:jc w:val="center"/>
        <w:rPr>
          <w:b/>
          <w:color w:val="000000"/>
          <w:shd w:val="clear" w:color="auto" w:fill="FFFFFF"/>
        </w:rPr>
      </w:pPr>
    </w:p>
    <w:p w:rsidR="00623FF1" w:rsidRPr="00C42320" w:rsidRDefault="00623FF1" w:rsidP="00C42320">
      <w:pPr>
        <w:pStyle w:val="a8"/>
        <w:ind w:firstLine="142"/>
        <w:jc w:val="center"/>
        <w:rPr>
          <w:b/>
          <w:color w:val="000000"/>
          <w:shd w:val="clear" w:color="auto" w:fill="FFFFFF"/>
        </w:rPr>
      </w:pPr>
    </w:p>
    <w:p w:rsidR="00623FF1" w:rsidRPr="00C42320" w:rsidRDefault="00623FF1" w:rsidP="00C42320">
      <w:pPr>
        <w:pStyle w:val="a8"/>
        <w:ind w:firstLine="142"/>
        <w:jc w:val="center"/>
        <w:rPr>
          <w:b/>
          <w:color w:val="000000"/>
          <w:shd w:val="clear" w:color="auto" w:fill="FFFFFF"/>
        </w:rPr>
      </w:pPr>
    </w:p>
    <w:p w:rsidR="00623FF1" w:rsidRPr="00C42320" w:rsidRDefault="00623FF1" w:rsidP="00C42320">
      <w:pPr>
        <w:pStyle w:val="a8"/>
        <w:ind w:firstLine="142"/>
        <w:jc w:val="center"/>
        <w:rPr>
          <w:b/>
          <w:color w:val="000000"/>
          <w:shd w:val="clear" w:color="auto" w:fill="FFFFFF"/>
        </w:rPr>
      </w:pPr>
    </w:p>
    <w:p w:rsidR="00623FF1" w:rsidRPr="00C42320" w:rsidRDefault="00623FF1" w:rsidP="00C42320">
      <w:pPr>
        <w:pStyle w:val="a8"/>
        <w:ind w:firstLine="142"/>
        <w:jc w:val="center"/>
        <w:rPr>
          <w:b/>
          <w:color w:val="000000"/>
          <w:shd w:val="clear" w:color="auto" w:fill="FFFFFF"/>
        </w:rPr>
      </w:pPr>
    </w:p>
    <w:p w:rsidR="00623FF1" w:rsidRPr="00C42320" w:rsidRDefault="00623FF1" w:rsidP="00C42320">
      <w:pPr>
        <w:pStyle w:val="a8"/>
        <w:ind w:firstLine="142"/>
        <w:jc w:val="center"/>
        <w:rPr>
          <w:b/>
          <w:color w:val="000000"/>
          <w:shd w:val="clear" w:color="auto" w:fill="FFFFFF"/>
        </w:rPr>
      </w:pPr>
    </w:p>
    <w:sectPr w:rsidR="00623FF1" w:rsidRPr="00C42320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775B"/>
    <w:multiLevelType w:val="multilevel"/>
    <w:tmpl w:val="5204B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D5280"/>
    <w:multiLevelType w:val="multilevel"/>
    <w:tmpl w:val="5C1AE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7637E"/>
    <w:multiLevelType w:val="multilevel"/>
    <w:tmpl w:val="47F00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5760A"/>
    <w:multiLevelType w:val="multilevel"/>
    <w:tmpl w:val="7DEC2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A2B3D"/>
    <w:multiLevelType w:val="multilevel"/>
    <w:tmpl w:val="0CEAB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E6133"/>
    <w:multiLevelType w:val="multilevel"/>
    <w:tmpl w:val="5142D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6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1"/>
  </w:num>
  <w:num w:numId="4">
    <w:abstractNumId w:val="11"/>
  </w:num>
  <w:num w:numId="5">
    <w:abstractNumId w:val="3"/>
  </w:num>
  <w:num w:numId="6">
    <w:abstractNumId w:val="3"/>
  </w:num>
  <w:num w:numId="7">
    <w:abstractNumId w:val="6"/>
  </w:num>
  <w:num w:numId="8">
    <w:abstractNumId w:val="6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4"/>
  </w:num>
  <w:num w:numId="18">
    <w:abstractNumId w:val="7"/>
  </w:num>
  <w:num w:numId="19">
    <w:abstractNumId w:val="0"/>
  </w:num>
  <w:num w:numId="20">
    <w:abstractNumId w:val="1"/>
  </w:num>
  <w:num w:numId="21">
    <w:abstractNumId w:val="9"/>
  </w:num>
  <w:num w:numId="22">
    <w:abstractNumId w:val="5"/>
  </w:num>
  <w:num w:numId="23">
    <w:abstractNumId w:val="2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96895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66CBA"/>
    <w:rsid w:val="005848F0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6179F"/>
    <w:rsid w:val="00772F7A"/>
    <w:rsid w:val="007B3BF1"/>
    <w:rsid w:val="00804FC9"/>
    <w:rsid w:val="00810A11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2320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05C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EFE30-E0BF-4D9E-87FD-24C6F36A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2033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Администратор</cp:lastModifiedBy>
  <cp:revision>36</cp:revision>
  <cp:lastPrinted>2020-04-20T09:14:00Z</cp:lastPrinted>
  <dcterms:created xsi:type="dcterms:W3CDTF">2020-04-17T13:14:00Z</dcterms:created>
  <dcterms:modified xsi:type="dcterms:W3CDTF">2024-11-11T10:38:00Z</dcterms:modified>
</cp:coreProperties>
</file>